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64907" w14:textId="6FA8FE82" w:rsidR="007A5934" w:rsidRPr="006A62B6" w:rsidRDefault="00321A0B" w:rsidP="007A5934">
      <w:pPr>
        <w:widowControl w:val="0"/>
        <w:pBdr>
          <w:bottom w:val="single" w:sz="8" w:space="4" w:color="7A7A7A"/>
        </w:pBdr>
        <w:overflowPunct w:val="0"/>
        <w:spacing w:before="0" w:after="300"/>
        <w:contextualSpacing/>
        <w:jc w:val="left"/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lang w:eastAsia="fr-FR"/>
        </w:rPr>
      </w:pPr>
      <w:bookmarkStart w:id="0" w:name="_Toc410306746"/>
      <w:bookmarkStart w:id="1" w:name="_Toc424225109"/>
      <w:r w:rsidRPr="006A62B6">
        <w:rPr>
          <w:rFonts w:ascii="Arial Black" w:eastAsia="Times New Roman" w:hAnsi="Arial Black" w:cs="Times New Roman"/>
          <w:iCs w:val="0"/>
          <w:color w:val="9C1E22"/>
          <w:spacing w:val="5"/>
          <w:kern w:val="28"/>
          <w:sz w:val="16"/>
          <w:szCs w:val="24"/>
          <w:lang w:eastAsia="fr-FR"/>
        </w:rPr>
        <w:t>Exemple d’attestation « directe »</w:t>
      </w:r>
      <w:r w:rsidRPr="006A62B6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4"/>
          <w:lang w:eastAsia="fr-FR"/>
        </w:rPr>
        <w:t xml:space="preserve"> </w:t>
      </w:r>
      <w:r w:rsidR="007A5934" w:rsidRPr="006A62B6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lang w:eastAsia="fr-FR"/>
        </w:rPr>
        <w:t xml:space="preserve">sur </w:t>
      </w:r>
      <w:r w:rsidR="007A5934" w:rsidRPr="006A62B6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u w:val="single"/>
          <w:lang w:eastAsia="fr-FR"/>
        </w:rPr>
        <w:t>la pointe des fonds détenus</w:t>
      </w:r>
      <w:r w:rsidR="007A5934" w:rsidRPr="006A62B6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lang w:eastAsia="fr-FR"/>
        </w:rPr>
        <w:t xml:space="preserve"> au titre de</w:t>
      </w:r>
      <w:r w:rsidR="006A62B6" w:rsidRPr="006A62B6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lang w:eastAsia="fr-FR"/>
        </w:rPr>
        <w:t xml:space="preserve"> certaines </w:t>
      </w:r>
      <w:r w:rsidR="007A5934" w:rsidRPr="006A62B6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lang w:eastAsia="fr-FR"/>
        </w:rPr>
        <w:t>activités</w:t>
      </w:r>
      <w:r w:rsidR="006A62B6" w:rsidRPr="006A62B6">
        <w:rPr>
          <w:rStyle w:val="Appelnotedebasdep"/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lang w:eastAsia="fr-FR"/>
        </w:rPr>
        <w:footnoteReference w:id="1"/>
      </w:r>
      <w:r w:rsidR="007A5934" w:rsidRPr="006A62B6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lang w:eastAsia="fr-FR"/>
        </w:rPr>
        <w:t xml:space="preserve"> visées à l’article 1er de la loi </w:t>
      </w:r>
      <w:r w:rsidR="008E740F" w:rsidRPr="006A62B6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lang w:eastAsia="fr-FR"/>
        </w:rPr>
        <w:t xml:space="preserve">n° 70-9 </w:t>
      </w:r>
      <w:r w:rsidR="007A5934" w:rsidRPr="006A62B6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8"/>
          <w:lang w:eastAsia="fr-FR"/>
        </w:rPr>
        <w:t xml:space="preserve">du 2 janvier 1970 </w:t>
      </w:r>
    </w:p>
    <w:p w14:paraId="6C6E8132" w14:textId="53BDC0A9" w:rsidR="00321A0B" w:rsidRPr="006B1ADB" w:rsidRDefault="00321A0B" w:rsidP="007A5934">
      <w:pPr>
        <w:widowControl w:val="0"/>
        <w:pBdr>
          <w:bottom w:val="single" w:sz="8" w:space="4" w:color="7A7A7A"/>
        </w:pBdr>
        <w:overflowPunct w:val="0"/>
        <w:spacing w:before="0" w:after="300"/>
        <w:contextualSpacing/>
        <w:jc w:val="left"/>
        <w:rPr>
          <w:rFonts w:ascii="Arial Black" w:eastAsia="Times New Roman" w:hAnsi="Arial Black" w:cs="Times New Roman"/>
          <w:i/>
          <w:iCs w:val="0"/>
          <w:color w:val="9C1E22"/>
          <w:spacing w:val="5"/>
          <w:kern w:val="28"/>
          <w:sz w:val="24"/>
          <w:szCs w:val="28"/>
          <w:lang w:eastAsia="fr-FR"/>
        </w:rPr>
      </w:pPr>
      <w:r w:rsidRPr="009A5033">
        <w:rPr>
          <w:rFonts w:ascii="Arial Black" w:eastAsia="Times New Roman" w:hAnsi="Arial Black" w:cs="Times New Roman"/>
          <w:iCs w:val="0"/>
          <w:color w:val="9C1E22"/>
          <w:spacing w:val="5"/>
          <w:kern w:val="28"/>
          <w:sz w:val="16"/>
          <w:szCs w:val="20"/>
          <w:lang w:eastAsia="fr-FR"/>
        </w:rPr>
        <w:t>(</w:t>
      </w:r>
      <w:r w:rsidR="009A5033">
        <w:rPr>
          <w:rFonts w:ascii="Arial Black" w:eastAsia="Times New Roman" w:hAnsi="Arial Black" w:cs="Times New Roman"/>
          <w:iCs w:val="0"/>
          <w:color w:val="9C1E22"/>
          <w:spacing w:val="5"/>
          <w:kern w:val="28"/>
          <w:sz w:val="16"/>
          <w:szCs w:val="20"/>
          <w:lang w:eastAsia="fr-FR"/>
        </w:rPr>
        <w:t>Adopté</w:t>
      </w:r>
      <w:r w:rsidRPr="009A5033">
        <w:rPr>
          <w:rFonts w:ascii="Arial Black" w:eastAsia="Times New Roman" w:hAnsi="Arial Black" w:cs="Times New Roman"/>
          <w:iCs w:val="0"/>
          <w:color w:val="9C1E22"/>
          <w:spacing w:val="5"/>
          <w:kern w:val="28"/>
          <w:sz w:val="16"/>
          <w:szCs w:val="20"/>
          <w:lang w:eastAsia="fr-FR"/>
        </w:rPr>
        <w:t xml:space="preserve"> par la commission des normes </w:t>
      </w:r>
      <w:r w:rsidRPr="009A5033">
        <w:rPr>
          <w:rFonts w:ascii="Arial Black" w:eastAsia="Times New Roman" w:hAnsi="Arial Black" w:cs="Times New Roman"/>
          <w:b/>
          <w:iCs w:val="0"/>
          <w:color w:val="9C1E22"/>
          <w:spacing w:val="5"/>
          <w:kern w:val="28"/>
          <w:sz w:val="16"/>
          <w:szCs w:val="20"/>
          <w:lang w:eastAsia="fr-FR"/>
        </w:rPr>
        <w:t>professionnelles</w:t>
      </w:r>
      <w:r w:rsidRPr="009A5033">
        <w:rPr>
          <w:rFonts w:ascii="Arial Black" w:eastAsia="Times New Roman" w:hAnsi="Arial Black" w:cs="Times New Roman"/>
          <w:iCs w:val="0"/>
          <w:color w:val="9C1E22"/>
          <w:spacing w:val="5"/>
          <w:kern w:val="28"/>
          <w:sz w:val="16"/>
          <w:szCs w:val="20"/>
          <w:lang w:eastAsia="fr-FR"/>
        </w:rPr>
        <w:t xml:space="preserve"> le </w:t>
      </w:r>
      <w:r w:rsidR="009E2FA2" w:rsidRPr="009A5033">
        <w:rPr>
          <w:rFonts w:ascii="Arial Black" w:eastAsia="Times New Roman" w:hAnsi="Arial Black" w:cs="Times New Roman"/>
          <w:iCs w:val="0"/>
          <w:color w:val="9C1E22"/>
          <w:spacing w:val="5"/>
          <w:kern w:val="28"/>
          <w:sz w:val="16"/>
          <w:szCs w:val="20"/>
          <w:lang w:eastAsia="fr-FR"/>
        </w:rPr>
        <w:t>11 juillet</w:t>
      </w:r>
      <w:r w:rsidRPr="009A5033">
        <w:rPr>
          <w:rFonts w:ascii="Arial Black" w:eastAsia="Times New Roman" w:hAnsi="Arial Black" w:cs="Times New Roman"/>
          <w:iCs w:val="0"/>
          <w:color w:val="9C1E22"/>
          <w:spacing w:val="5"/>
          <w:kern w:val="28"/>
          <w:sz w:val="16"/>
          <w:szCs w:val="20"/>
          <w:lang w:eastAsia="fr-FR"/>
        </w:rPr>
        <w:t xml:space="preserve"> 2016)</w:t>
      </w:r>
      <w:r w:rsidRPr="006B1ADB">
        <w:rPr>
          <w:rFonts w:ascii="Arial Black" w:eastAsia="Times New Roman" w:hAnsi="Arial Black" w:cs="Times New Roman"/>
          <w:i/>
          <w:iCs w:val="0"/>
          <w:color w:val="9C1E22"/>
          <w:spacing w:val="5"/>
          <w:kern w:val="28"/>
          <w:sz w:val="22"/>
          <w:szCs w:val="28"/>
          <w:lang w:eastAsia="fr-FR"/>
        </w:rPr>
        <w:t xml:space="preserve"> </w:t>
      </w:r>
      <w:r w:rsidRPr="006B1ADB">
        <w:rPr>
          <w:rFonts w:ascii="Arial Black" w:eastAsia="Times New Roman" w:hAnsi="Arial Black" w:cs="Times New Roman"/>
          <w:i/>
          <w:iCs w:val="0"/>
          <w:color w:val="9C1E22"/>
          <w:spacing w:val="5"/>
          <w:kern w:val="28"/>
          <w:sz w:val="24"/>
          <w:szCs w:val="28"/>
          <w:lang w:eastAsia="fr-FR"/>
        </w:rPr>
        <w:t xml:space="preserve"> </w:t>
      </w:r>
    </w:p>
    <w:p w14:paraId="56238490" w14:textId="455A8C77" w:rsidR="001B2169" w:rsidRPr="007A5934" w:rsidRDefault="001B2169" w:rsidP="001B2169">
      <w:pPr>
        <w:pStyle w:val="Titre3"/>
        <w:ind w:left="0" w:firstLine="0"/>
        <w:jc w:val="center"/>
        <w:rPr>
          <w:sz w:val="20"/>
          <w:lang w:eastAsia="fr-FR"/>
        </w:rPr>
      </w:pPr>
      <w:r w:rsidRPr="007A5934">
        <w:rPr>
          <w:sz w:val="20"/>
          <w:lang w:eastAsia="fr-FR"/>
        </w:rPr>
        <w:t xml:space="preserve">Exemple d’attestation « directe » de l’expert-comptable </w:t>
      </w:r>
      <w:r w:rsidRPr="007A5934">
        <w:rPr>
          <w:sz w:val="20"/>
          <w:lang w:eastAsia="fr-FR"/>
        </w:rPr>
        <w:br/>
        <w:t>(niveau modéré)</w:t>
      </w:r>
    </w:p>
    <w:bookmarkEnd w:id="0"/>
    <w:bookmarkEnd w:id="1"/>
    <w:p w14:paraId="62C33756" w14:textId="77777777" w:rsidR="00FB6F39" w:rsidRDefault="007A5934" w:rsidP="00FB6F39">
      <w:pPr>
        <w:keepLines/>
        <w:overflowPunct w:val="0"/>
        <w:spacing w:before="0" w:line="260" w:lineRule="exact"/>
        <w:jc w:val="center"/>
        <w:textAlignment w:val="baseline"/>
        <w:outlineLvl w:val="3"/>
        <w:rPr>
          <w:color w:val="FF0000"/>
        </w:rPr>
      </w:pPr>
      <w:r w:rsidRPr="007A5934">
        <w:rPr>
          <w:color w:val="FF0000"/>
        </w:rPr>
        <w:t>Sur la pointe des fonds détenus au titre de</w:t>
      </w:r>
      <w:r w:rsidR="008E740F">
        <w:rPr>
          <w:color w:val="FF0000"/>
        </w:rPr>
        <w:t xml:space="preserve"> certaines</w:t>
      </w:r>
      <w:r w:rsidRPr="007A5934">
        <w:rPr>
          <w:color w:val="FF0000"/>
        </w:rPr>
        <w:t xml:space="preserve"> activités</w:t>
      </w:r>
      <w:r w:rsidR="008E740F">
        <w:rPr>
          <w:rStyle w:val="Appelnotedebasdep"/>
          <w:color w:val="FF0000"/>
        </w:rPr>
        <w:footnoteReference w:id="2"/>
      </w:r>
      <w:r w:rsidRPr="007A5934">
        <w:rPr>
          <w:color w:val="FF0000"/>
        </w:rPr>
        <w:t xml:space="preserve"> </w:t>
      </w:r>
    </w:p>
    <w:p w14:paraId="4891FC0D" w14:textId="762ED381" w:rsidR="007A5934" w:rsidRPr="007A5934" w:rsidRDefault="007A5934" w:rsidP="00FB6F39">
      <w:pPr>
        <w:keepLines/>
        <w:overflowPunct w:val="0"/>
        <w:spacing w:before="0" w:line="260" w:lineRule="exact"/>
        <w:jc w:val="center"/>
        <w:textAlignment w:val="baseline"/>
        <w:outlineLvl w:val="3"/>
        <w:rPr>
          <w:color w:val="FF0000"/>
        </w:rPr>
      </w:pPr>
      <w:r w:rsidRPr="007A5934">
        <w:rPr>
          <w:color w:val="FF0000"/>
        </w:rPr>
        <w:t xml:space="preserve">visées à l’article 1er de la loi </w:t>
      </w:r>
      <w:r w:rsidR="008E740F">
        <w:rPr>
          <w:color w:val="FF0000"/>
        </w:rPr>
        <w:t xml:space="preserve">n° 70-9 </w:t>
      </w:r>
      <w:r w:rsidRPr="007A5934">
        <w:rPr>
          <w:color w:val="FF0000"/>
        </w:rPr>
        <w:t>du 2 janvier 1970</w:t>
      </w:r>
    </w:p>
    <w:p w14:paraId="6B2DAD98" w14:textId="237F6D52" w:rsidR="00070012" w:rsidRPr="00070012" w:rsidRDefault="00070012" w:rsidP="00070012">
      <w:pPr>
        <w:keepLines/>
        <w:overflowPunct w:val="0"/>
        <w:spacing w:before="0" w:line="260" w:lineRule="exact"/>
        <w:textAlignment w:val="baseline"/>
        <w:outlineLvl w:val="3"/>
        <w:rPr>
          <w:rFonts w:ascii="Verdana" w:eastAsia="Times New Roman" w:hAnsi="Verdana" w:cs="Times New Roman"/>
          <w:i/>
          <w:iCs w:val="0"/>
          <w:color w:val="auto"/>
          <w:kern w:val="12"/>
          <w:szCs w:val="18"/>
          <w:u w:val="single"/>
        </w:rPr>
      </w:pPr>
      <w:r w:rsidRPr="00E32E29">
        <w:rPr>
          <w:rStyle w:val="Titre5Car"/>
        </w:rPr>
        <w:t>Exemple de contexte</w:t>
      </w:r>
      <w:r w:rsidRPr="00E32E29">
        <w:rPr>
          <w:rFonts w:eastAsia="Times New Roman" w:cs="Arial"/>
          <w:i/>
          <w:iCs w:val="0"/>
          <w:color w:val="auto"/>
          <w:kern w:val="12"/>
          <w:szCs w:val="18"/>
          <w:u w:val="single"/>
          <w:vertAlign w:val="superscript"/>
        </w:rPr>
        <w:footnoteReference w:id="3"/>
      </w:r>
      <w:r w:rsidRPr="00070012">
        <w:rPr>
          <w:rFonts w:ascii="Verdana" w:eastAsia="Times New Roman" w:hAnsi="Verdana" w:cs="Times New Roman"/>
          <w:i/>
          <w:iCs w:val="0"/>
          <w:color w:val="auto"/>
          <w:kern w:val="12"/>
          <w:szCs w:val="18"/>
          <w:u w:val="single"/>
        </w:rPr>
        <w:t xml:space="preserve"> </w:t>
      </w:r>
    </w:p>
    <w:p w14:paraId="52698DB0" w14:textId="77777777" w:rsidR="00070012" w:rsidRPr="00877CDD" w:rsidRDefault="00070012" w:rsidP="00070012">
      <w:pPr>
        <w:widowControl w:val="0"/>
        <w:overflowPunct w:val="0"/>
        <w:spacing w:before="0"/>
        <w:jc w:val="left"/>
        <w:rPr>
          <w:rFonts w:ascii="Times New Roman" w:eastAsia="Times New Roman" w:hAnsi="Times New Roman" w:cs="Times New Roman"/>
          <w:iCs w:val="0"/>
          <w:color w:val="auto"/>
          <w:kern w:val="28"/>
          <w:sz w:val="12"/>
          <w:szCs w:val="20"/>
          <w:lang w:eastAsia="fr-FR"/>
        </w:rPr>
      </w:pPr>
    </w:p>
    <w:p w14:paraId="366D8150" w14:textId="77777777" w:rsidR="00070012" w:rsidRPr="00E32E29" w:rsidRDefault="001B2169" w:rsidP="00A73BCC">
      <w:pPr>
        <w:pStyle w:val="EnumrationNiv1suite"/>
      </w:pPr>
      <w:bookmarkStart w:id="2" w:name="_Toc410306747"/>
      <w:r>
        <w:t xml:space="preserve">l’expert-comptable a </w:t>
      </w:r>
      <w:r w:rsidR="00070012" w:rsidRPr="00E32E29">
        <w:t xml:space="preserve">contribué à l’élaboration de l’information faisant l’objet de l’attestation, </w:t>
      </w:r>
    </w:p>
    <w:p w14:paraId="2206B4E1" w14:textId="5779DC35" w:rsidR="00070012" w:rsidRPr="00E32E29" w:rsidRDefault="001B2169" w:rsidP="00A73BCC">
      <w:pPr>
        <w:pStyle w:val="EnumrationNiv1suite"/>
      </w:pPr>
      <w:r>
        <w:t xml:space="preserve">l’expert-comptable a </w:t>
      </w:r>
      <w:r w:rsidR="00070012" w:rsidRPr="00E32E29">
        <w:t>effectué une mission de présentation des comptes annuels</w:t>
      </w:r>
      <w:r w:rsidR="007C2951">
        <w:t xml:space="preserve"> [</w:t>
      </w:r>
      <w:r w:rsidR="007C2951" w:rsidRPr="007C2951">
        <w:rPr>
          <w:i/>
        </w:rPr>
        <w:t xml:space="preserve">(le cas échéant) </w:t>
      </w:r>
      <w:r w:rsidR="007C2951">
        <w:t>et d’enregistrements comptables]</w:t>
      </w:r>
      <w:r w:rsidR="00070012" w:rsidRPr="00E32E29">
        <w:t>,</w:t>
      </w:r>
    </w:p>
    <w:p w14:paraId="7655D4E8" w14:textId="77777777" w:rsidR="00070012" w:rsidRPr="00E32E29" w:rsidRDefault="00070012" w:rsidP="00A73BCC">
      <w:pPr>
        <w:pStyle w:val="EnumrationNiv1suite"/>
      </w:pPr>
      <w:r w:rsidRPr="00E32E29">
        <w:t>l’attestation porte sur une information qui n’apparaît pas distinctement à la lecture des comptes annuels,</w:t>
      </w:r>
    </w:p>
    <w:p w14:paraId="55D5B8D3" w14:textId="480EE9F4" w:rsidR="00070012" w:rsidRPr="00E32E29" w:rsidRDefault="00070012" w:rsidP="00A73BCC">
      <w:pPr>
        <w:pStyle w:val="EnumrationNiv1suite"/>
      </w:pPr>
      <w:r w:rsidRPr="00E32E29">
        <w:t xml:space="preserve">des diligences complémentaires sont </w:t>
      </w:r>
      <w:r w:rsidR="00513E21">
        <w:t xml:space="preserve">donc </w:t>
      </w:r>
      <w:r w:rsidRPr="00E32E29">
        <w:t xml:space="preserve">nécessaires par rapport à la mission de présentation pour être en mesure d’attester, selon le niveau d’assurance retenu, </w:t>
      </w:r>
      <w:r w:rsidR="007A5934">
        <w:t>la pointe des fonds détenus</w:t>
      </w:r>
      <w:r w:rsidRPr="009C3386">
        <w:t>.</w:t>
      </w:r>
    </w:p>
    <w:p w14:paraId="032049E7" w14:textId="77777777" w:rsidR="00070012" w:rsidRPr="00877CDD" w:rsidRDefault="00070012" w:rsidP="00070012">
      <w:pPr>
        <w:widowControl w:val="0"/>
        <w:overflowPunct w:val="0"/>
        <w:spacing w:before="0"/>
        <w:jc w:val="left"/>
        <w:rPr>
          <w:rFonts w:ascii="Times New Roman" w:eastAsia="Times New Roman" w:hAnsi="Times New Roman" w:cs="Times New Roman"/>
          <w:iCs w:val="0"/>
          <w:color w:val="auto"/>
          <w:kern w:val="28"/>
          <w:sz w:val="12"/>
          <w:szCs w:val="20"/>
          <w:lang w:eastAsia="fr-FR"/>
        </w:rPr>
      </w:pPr>
    </w:p>
    <w:p w14:paraId="08BFCED4" w14:textId="77777777" w:rsidR="00070012" w:rsidRPr="00070012" w:rsidRDefault="00070012" w:rsidP="00117BED">
      <w:pPr>
        <w:pStyle w:val="Titre5"/>
      </w:pPr>
      <w:r w:rsidRPr="00070012">
        <w:t>Exemple de rapport</w:t>
      </w:r>
    </w:p>
    <w:bookmarkEnd w:id="2"/>
    <w:p w14:paraId="424FC336" w14:textId="77777777" w:rsidR="00070012" w:rsidRPr="00070012" w:rsidRDefault="00070012" w:rsidP="00070012">
      <w:pPr>
        <w:widowControl w:val="0"/>
        <w:overflowPunct w:val="0"/>
        <w:spacing w:before="0"/>
        <w:jc w:val="left"/>
        <w:rPr>
          <w:rFonts w:ascii="Times New Roman" w:eastAsia="Times New Roman" w:hAnsi="Times New Roman" w:cs="Times New Roman"/>
          <w:iCs w:val="0"/>
          <w:color w:val="auto"/>
          <w:kern w:val="28"/>
          <w:szCs w:val="20"/>
          <w:lang w:eastAsia="fr-FR"/>
        </w:rPr>
      </w:pPr>
    </w:p>
    <w:p w14:paraId="0900CB62" w14:textId="2CA9DB9E" w:rsidR="001F0395" w:rsidRDefault="001F0395" w:rsidP="00070012">
      <w:pPr>
        <w:keepLines/>
        <w:overflowPunct w:val="0"/>
        <w:spacing w:before="0" w:after="240" w:line="260" w:lineRule="exact"/>
        <w:textAlignment w:val="baseline"/>
        <w:rPr>
          <w:rFonts w:eastAsia="Times New Roman" w:cs="Arial"/>
          <w:iCs w:val="0"/>
          <w:color w:val="auto"/>
          <w:kern w:val="12"/>
          <w:szCs w:val="20"/>
        </w:rPr>
      </w:pPr>
      <w:r w:rsidRPr="00E32E29">
        <w:rPr>
          <w:rFonts w:eastAsia="Times New Roman" w:cs="Arial"/>
          <w:iCs w:val="0"/>
          <w:color w:val="auto"/>
          <w:kern w:val="12"/>
          <w:szCs w:val="20"/>
        </w:rPr>
        <w:t>A</w:t>
      </w:r>
      <w:r>
        <w:rPr>
          <w:rFonts w:eastAsia="Times New Roman" w:cs="Arial"/>
          <w:iCs w:val="0"/>
          <w:color w:val="auto"/>
          <w:kern w:val="12"/>
          <w:szCs w:val="20"/>
        </w:rPr>
        <w:t xml:space="preserve"> l’attention de </w:t>
      </w:r>
      <w:r w:rsidRPr="00E32E29">
        <w:rPr>
          <w:rFonts w:eastAsia="Times New Roman" w:cs="Arial"/>
          <w:iCs w:val="0"/>
          <w:color w:val="auto"/>
          <w:kern w:val="12"/>
          <w:szCs w:val="20"/>
        </w:rPr>
        <w:t xml:space="preserve"> </w:t>
      </w:r>
      <w:r w:rsidR="00070012" w:rsidRPr="00E32E29">
        <w:rPr>
          <w:rFonts w:eastAsia="Times New Roman" w:cs="Arial"/>
          <w:iCs w:val="0"/>
          <w:color w:val="auto"/>
          <w:kern w:val="12"/>
          <w:szCs w:val="20"/>
        </w:rPr>
        <w:t>…</w:t>
      </w:r>
      <w:r>
        <w:rPr>
          <w:rFonts w:eastAsia="Times New Roman" w:cs="Arial"/>
          <w:iCs w:val="0"/>
          <w:color w:val="auto"/>
          <w:kern w:val="12"/>
          <w:szCs w:val="20"/>
        </w:rPr>
        <w:t>, représentant légal de l’entité</w:t>
      </w:r>
    </w:p>
    <w:p w14:paraId="2075737A" w14:textId="6E1FA083" w:rsidR="00070012" w:rsidRPr="002A465B" w:rsidRDefault="00070012" w:rsidP="002A465B">
      <w:pPr>
        <w:keepLines/>
        <w:overflowPunct w:val="0"/>
        <w:spacing w:before="0" w:after="240" w:line="260" w:lineRule="exact"/>
        <w:jc w:val="center"/>
        <w:textAlignment w:val="baseline"/>
        <w:rPr>
          <w:rFonts w:eastAsia="Times New Roman" w:cs="Arial"/>
          <w:iCs w:val="0"/>
          <w:color w:val="auto"/>
          <w:kern w:val="12"/>
          <w:szCs w:val="20"/>
        </w:rPr>
      </w:pPr>
      <w:r w:rsidRPr="00E32E29">
        <w:rPr>
          <w:rFonts w:eastAsia="Times New Roman" w:cs="Arial"/>
          <w:iCs w:val="0"/>
          <w:color w:val="auto"/>
          <w:kern w:val="12"/>
          <w:szCs w:val="20"/>
        </w:rPr>
        <w:t xml:space="preserve">Attestation </w:t>
      </w:r>
      <w:r w:rsidR="001B2169">
        <w:rPr>
          <w:rFonts w:eastAsia="Times New Roman" w:cs="Arial"/>
          <w:iCs w:val="0"/>
          <w:color w:val="auto"/>
          <w:kern w:val="12"/>
          <w:szCs w:val="20"/>
        </w:rPr>
        <w:t xml:space="preserve">portant </w:t>
      </w:r>
      <w:r w:rsidR="001F0395">
        <w:rPr>
          <w:rFonts w:eastAsia="Times New Roman" w:cs="Arial"/>
          <w:iCs w:val="0"/>
          <w:color w:val="auto"/>
          <w:kern w:val="12"/>
          <w:szCs w:val="20"/>
        </w:rPr>
        <w:t xml:space="preserve">sur </w:t>
      </w:r>
      <w:r w:rsidR="007A5934">
        <w:rPr>
          <w:rFonts w:eastAsia="Times New Roman" w:cs="Arial"/>
          <w:iCs w:val="0"/>
          <w:color w:val="auto"/>
          <w:kern w:val="12"/>
          <w:szCs w:val="20"/>
        </w:rPr>
        <w:t>la pointe des fonds détenus au titre des activités de … [</w:t>
      </w:r>
      <w:r w:rsidR="007A5934" w:rsidRPr="007A5934">
        <w:rPr>
          <w:rFonts w:eastAsia="Times New Roman" w:cs="Arial"/>
          <w:i/>
          <w:iCs w:val="0"/>
          <w:color w:val="auto"/>
          <w:kern w:val="12"/>
          <w:szCs w:val="20"/>
        </w:rPr>
        <w:t xml:space="preserve">(préciser) </w:t>
      </w:r>
      <w:r w:rsidR="007A5934">
        <w:rPr>
          <w:rFonts w:eastAsia="Times New Roman" w:cs="Arial"/>
          <w:iCs w:val="0"/>
          <w:color w:val="auto"/>
          <w:kern w:val="12"/>
          <w:szCs w:val="20"/>
        </w:rPr>
        <w:t>transactions sur immeubles et fonds de commerce [</w:t>
      </w:r>
      <w:r w:rsidR="007A5934" w:rsidRPr="007A5934">
        <w:rPr>
          <w:rFonts w:eastAsia="Times New Roman" w:cs="Arial"/>
          <w:i/>
          <w:iCs w:val="0"/>
          <w:color w:val="auto"/>
          <w:kern w:val="12"/>
          <w:szCs w:val="20"/>
        </w:rPr>
        <w:t>et/ou</w:t>
      </w:r>
      <w:r w:rsidR="009E2FA2">
        <w:rPr>
          <w:rFonts w:eastAsia="Times New Roman" w:cs="Arial"/>
          <w:iCs w:val="0"/>
          <w:color w:val="auto"/>
          <w:kern w:val="12"/>
          <w:szCs w:val="20"/>
        </w:rPr>
        <w:t xml:space="preserve">] gestion </w:t>
      </w:r>
      <w:r w:rsidR="007A5934">
        <w:rPr>
          <w:rFonts w:eastAsia="Times New Roman" w:cs="Arial"/>
          <w:iCs w:val="0"/>
          <w:color w:val="auto"/>
          <w:kern w:val="12"/>
          <w:szCs w:val="20"/>
        </w:rPr>
        <w:t>immobilière [</w:t>
      </w:r>
      <w:r w:rsidR="007A5934" w:rsidRPr="007A5934">
        <w:rPr>
          <w:rFonts w:eastAsia="Times New Roman" w:cs="Arial"/>
          <w:i/>
          <w:iCs w:val="0"/>
          <w:color w:val="auto"/>
          <w:kern w:val="12"/>
          <w:szCs w:val="20"/>
        </w:rPr>
        <w:t>et/ou</w:t>
      </w:r>
      <w:r w:rsidR="007A5934">
        <w:rPr>
          <w:rFonts w:eastAsia="Times New Roman" w:cs="Arial"/>
          <w:iCs w:val="0"/>
          <w:color w:val="auto"/>
          <w:kern w:val="12"/>
          <w:szCs w:val="20"/>
        </w:rPr>
        <w:t xml:space="preserve">] syndic de copropriété] </w:t>
      </w:r>
      <w:r w:rsidR="007A5934">
        <w:rPr>
          <w:rFonts w:eastAsia="Times New Roman" w:cs="Arial"/>
          <w:iCs w:val="0"/>
          <w:color w:val="auto"/>
          <w:kern w:val="12"/>
          <w:szCs w:val="20"/>
        </w:rPr>
        <w:br/>
      </w:r>
      <w:r w:rsidR="00841C2D">
        <w:rPr>
          <w:rFonts w:eastAsia="Times New Roman" w:cs="Arial"/>
          <w:iCs w:val="0"/>
          <w:color w:val="auto"/>
          <w:kern w:val="12"/>
          <w:szCs w:val="20"/>
        </w:rPr>
        <w:t>pour</w:t>
      </w:r>
      <w:r w:rsidR="001F0395">
        <w:rPr>
          <w:rFonts w:eastAsia="Times New Roman" w:cs="Arial"/>
          <w:iCs w:val="0"/>
          <w:color w:val="auto"/>
          <w:kern w:val="12"/>
          <w:szCs w:val="20"/>
        </w:rPr>
        <w:t xml:space="preserve"> </w:t>
      </w:r>
      <w:r w:rsidR="007A5934">
        <w:rPr>
          <w:rFonts w:eastAsia="Times New Roman" w:cs="Arial"/>
          <w:iCs w:val="0"/>
          <w:color w:val="auto"/>
          <w:kern w:val="12"/>
          <w:szCs w:val="20"/>
        </w:rPr>
        <w:t xml:space="preserve">la période du </w:t>
      </w:r>
      <w:r w:rsidR="009A5033">
        <w:rPr>
          <w:rFonts w:eastAsia="Times New Roman" w:cs="Arial"/>
          <w:iCs w:val="0"/>
          <w:color w:val="auto"/>
          <w:kern w:val="12"/>
          <w:szCs w:val="20"/>
        </w:rPr>
        <w:t>1</w:t>
      </w:r>
      <w:r w:rsidR="009A5033" w:rsidRPr="009A5033">
        <w:rPr>
          <w:rFonts w:eastAsia="Times New Roman" w:cs="Arial"/>
          <w:iCs w:val="0"/>
          <w:color w:val="auto"/>
          <w:kern w:val="12"/>
          <w:szCs w:val="20"/>
          <w:vertAlign w:val="superscript"/>
        </w:rPr>
        <w:t>er</w:t>
      </w:r>
      <w:r w:rsidR="009A5033">
        <w:rPr>
          <w:rFonts w:eastAsia="Times New Roman" w:cs="Arial"/>
          <w:iCs w:val="0"/>
          <w:color w:val="auto"/>
          <w:kern w:val="12"/>
          <w:szCs w:val="20"/>
        </w:rPr>
        <w:t xml:space="preserve"> janvier 20XY</w:t>
      </w:r>
      <w:r w:rsidR="007A5934">
        <w:rPr>
          <w:rFonts w:eastAsia="Times New Roman" w:cs="Arial"/>
          <w:iCs w:val="0"/>
          <w:color w:val="auto"/>
          <w:kern w:val="12"/>
          <w:szCs w:val="20"/>
        </w:rPr>
        <w:t xml:space="preserve"> au </w:t>
      </w:r>
      <w:r w:rsidR="009A5033">
        <w:rPr>
          <w:rFonts w:eastAsia="Times New Roman" w:cs="Arial"/>
          <w:iCs w:val="0"/>
          <w:color w:val="auto"/>
          <w:kern w:val="12"/>
          <w:szCs w:val="20"/>
        </w:rPr>
        <w:t xml:space="preserve">31 décembre 20XY </w:t>
      </w:r>
      <w:r w:rsidR="001F0395">
        <w:rPr>
          <w:rFonts w:eastAsia="Times New Roman" w:cs="Arial"/>
          <w:iCs w:val="0"/>
          <w:color w:val="auto"/>
          <w:kern w:val="12"/>
          <w:szCs w:val="20"/>
        </w:rPr>
        <w:t xml:space="preserve">de l’entité xxx </w:t>
      </w:r>
      <w:r w:rsidR="001F0395">
        <w:rPr>
          <w:rFonts w:eastAsia="Times New Roman" w:cs="Arial"/>
          <w:iCs w:val="0"/>
          <w:color w:val="auto"/>
          <w:kern w:val="12"/>
          <w:szCs w:val="20"/>
        </w:rPr>
        <w:br/>
      </w:r>
    </w:p>
    <w:p w14:paraId="54DBC5CB" w14:textId="2649C506" w:rsidR="00E4531C" w:rsidRDefault="00070012" w:rsidP="00070012">
      <w:pPr>
        <w:autoSpaceDE/>
        <w:autoSpaceDN/>
        <w:adjustRightInd/>
        <w:spacing w:before="0" w:after="60"/>
        <w:rPr>
          <w:rFonts w:eastAsia="Times New Roman" w:cs="Arial"/>
          <w:iCs w:val="0"/>
          <w:color w:val="auto"/>
          <w:szCs w:val="24"/>
          <w:lang w:eastAsia="fr-FR"/>
        </w:rPr>
      </w:pPr>
      <w:r w:rsidRPr="00E32E29">
        <w:rPr>
          <w:rFonts w:eastAsia="Times New Roman" w:cs="Arial"/>
          <w:iCs w:val="0"/>
          <w:color w:val="auto"/>
          <w:szCs w:val="24"/>
          <w:lang w:eastAsia="fr-FR"/>
        </w:rPr>
        <w:t xml:space="preserve">En notre qualité d’expert-comptable </w:t>
      </w:r>
      <w:r w:rsidRPr="00E32E29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de </w:t>
      </w:r>
      <w:r w:rsidR="001B2169">
        <w:rPr>
          <w:rFonts w:eastAsia="Times New Roman" w:cs="Arial"/>
          <w:iCs w:val="0"/>
          <w:color w:val="auto"/>
          <w:kern w:val="28"/>
          <w:szCs w:val="20"/>
          <w:lang w:eastAsia="fr-FR"/>
        </w:rPr>
        <w:t>votre entité</w:t>
      </w:r>
      <w:r w:rsidRPr="00E32E29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  <w:r w:rsidR="00610F9A">
        <w:rPr>
          <w:rFonts w:eastAsia="Times New Roman" w:cs="Arial"/>
          <w:iCs w:val="0"/>
          <w:color w:val="auto"/>
          <w:kern w:val="28"/>
          <w:szCs w:val="20"/>
          <w:lang w:eastAsia="fr-FR"/>
        </w:rPr>
        <w:t>XXX (</w:t>
      </w:r>
      <w:r w:rsidR="001F0395" w:rsidRPr="00610F9A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indiquer ici la forme juridique de l’entité : société</w:t>
      </w:r>
      <w:r w:rsidR="00610F9A" w:rsidRPr="00610F9A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…)</w:t>
      </w:r>
      <w:r w:rsidR="00E87631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  <w:r w:rsidRPr="00E32E29">
        <w:rPr>
          <w:rFonts w:eastAsia="Times New Roman" w:cs="Arial"/>
          <w:iCs w:val="0"/>
          <w:color w:val="auto"/>
          <w:szCs w:val="24"/>
          <w:lang w:eastAsia="fr-FR"/>
        </w:rPr>
        <w:t xml:space="preserve">et en réponse à votre demande, nous vous présentons notre rapport sur </w:t>
      </w:r>
      <w:r w:rsidR="00841C2D" w:rsidRPr="00841C2D">
        <w:rPr>
          <w:rFonts w:eastAsia="Times New Roman" w:cs="Arial"/>
          <w:iCs w:val="0"/>
          <w:color w:val="auto"/>
          <w:szCs w:val="24"/>
          <w:lang w:eastAsia="fr-FR"/>
        </w:rPr>
        <w:t>la pointe des fonds détenus au titre des activités de … [</w:t>
      </w:r>
      <w:r w:rsidR="00841C2D"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 xml:space="preserve">(préciser) </w:t>
      </w:r>
      <w:r w:rsidR="00841C2D" w:rsidRPr="00841C2D">
        <w:rPr>
          <w:rFonts w:eastAsia="Times New Roman" w:cs="Arial"/>
          <w:iCs w:val="0"/>
          <w:color w:val="auto"/>
          <w:szCs w:val="24"/>
          <w:lang w:eastAsia="fr-FR"/>
        </w:rPr>
        <w:t>transactions sur immeubles et fonds de commerce [</w:t>
      </w:r>
      <w:r w:rsidR="00841C2D"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>et/ou</w:t>
      </w:r>
      <w:r w:rsidR="00841C2D" w:rsidRPr="00841C2D">
        <w:rPr>
          <w:rFonts w:eastAsia="Times New Roman" w:cs="Arial"/>
          <w:iCs w:val="0"/>
          <w:color w:val="auto"/>
          <w:szCs w:val="24"/>
          <w:lang w:eastAsia="fr-FR"/>
        </w:rPr>
        <w:t>] gestion immobilière [</w:t>
      </w:r>
      <w:r w:rsidR="00841C2D"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>et/ou</w:t>
      </w:r>
      <w:r w:rsidR="00841C2D" w:rsidRPr="00841C2D">
        <w:rPr>
          <w:rFonts w:eastAsia="Times New Roman" w:cs="Arial"/>
          <w:iCs w:val="0"/>
          <w:color w:val="auto"/>
          <w:szCs w:val="24"/>
          <w:lang w:eastAsia="fr-FR"/>
        </w:rPr>
        <w:t>] syndic de copropriété]</w:t>
      </w:r>
      <w:r w:rsidR="00841C2D">
        <w:rPr>
          <w:rFonts w:eastAsia="Times New Roman" w:cs="Arial"/>
          <w:iCs w:val="0"/>
          <w:color w:val="auto"/>
          <w:szCs w:val="24"/>
          <w:lang w:eastAsia="fr-FR"/>
        </w:rPr>
        <w:t>, pour la période du … au…</w:t>
      </w:r>
      <w:r w:rsidR="00E4531C">
        <w:rPr>
          <w:rFonts w:eastAsia="Times New Roman" w:cs="Arial"/>
          <w:iCs w:val="0"/>
          <w:color w:val="auto"/>
          <w:szCs w:val="24"/>
          <w:lang w:eastAsia="fr-FR"/>
        </w:rPr>
        <w:t>.</w:t>
      </w:r>
    </w:p>
    <w:p w14:paraId="0E3FD89D" w14:textId="77777777" w:rsidR="00070012" w:rsidRPr="00877CDD" w:rsidRDefault="00070012" w:rsidP="00070012">
      <w:pPr>
        <w:autoSpaceDE/>
        <w:autoSpaceDN/>
        <w:adjustRightInd/>
        <w:spacing w:before="0" w:after="60" w:line="24" w:lineRule="atLeast"/>
        <w:rPr>
          <w:rFonts w:ascii="Verdana" w:eastAsia="Times New Roman" w:hAnsi="Verdana" w:cs="Bree Rg"/>
          <w:iCs w:val="0"/>
          <w:color w:val="auto"/>
          <w:sz w:val="12"/>
          <w:szCs w:val="24"/>
          <w:u w:val="single"/>
          <w:lang w:eastAsia="fr-FR"/>
        </w:rPr>
      </w:pPr>
    </w:p>
    <w:p w14:paraId="4265A6AC" w14:textId="77777777" w:rsidR="00B24219" w:rsidRDefault="00070012" w:rsidP="00070012">
      <w:p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szCs w:val="24"/>
          <w:lang w:eastAsia="fr-FR"/>
        </w:rPr>
      </w:pPr>
      <w:r w:rsidRPr="00E32E29">
        <w:rPr>
          <w:rFonts w:eastAsia="Times New Roman" w:cs="Arial"/>
          <w:iCs w:val="0"/>
          <w:color w:val="auto"/>
          <w:szCs w:val="24"/>
          <w:lang w:eastAsia="fr-FR"/>
        </w:rPr>
        <w:t>Il no</w:t>
      </w:r>
      <w:r w:rsidR="00E4531C">
        <w:rPr>
          <w:rFonts w:eastAsia="Times New Roman" w:cs="Arial"/>
          <w:iCs w:val="0"/>
          <w:color w:val="auto"/>
          <w:szCs w:val="24"/>
          <w:lang w:eastAsia="fr-FR"/>
        </w:rPr>
        <w:t>us appartient d’attester</w:t>
      </w:r>
      <w:r w:rsidR="00B24219">
        <w:rPr>
          <w:rFonts w:eastAsia="Times New Roman" w:cs="Arial"/>
          <w:iCs w:val="0"/>
          <w:color w:val="auto"/>
          <w:szCs w:val="24"/>
          <w:lang w:eastAsia="fr-FR"/>
        </w:rPr>
        <w:t> :</w:t>
      </w:r>
    </w:p>
    <w:p w14:paraId="32A0F53E" w14:textId="77CEBF87" w:rsidR="00834C67" w:rsidRPr="00841C2D" w:rsidRDefault="00841C2D" w:rsidP="00841C2D">
      <w:pPr>
        <w:pStyle w:val="Paragraphedeliste"/>
        <w:numPr>
          <w:ilvl w:val="0"/>
          <w:numId w:val="50"/>
        </w:numPr>
        <w:autoSpaceDE/>
        <w:autoSpaceDN/>
        <w:adjustRightInd/>
        <w:spacing w:after="60" w:line="24" w:lineRule="atLeast"/>
        <w:rPr>
          <w:rFonts w:eastAsia="Times New Roman" w:cs="Arial"/>
          <w:iCs w:val="0"/>
          <w:color w:val="auto"/>
          <w:szCs w:val="24"/>
          <w:lang w:eastAsia="fr-FR"/>
        </w:rPr>
      </w:pPr>
      <w:r w:rsidRPr="00841C2D">
        <w:rPr>
          <w:rFonts w:eastAsia="Times New Roman" w:cs="Arial"/>
          <w:iCs w:val="0"/>
          <w:color w:val="auto"/>
          <w:szCs w:val="24"/>
          <w:lang w:eastAsia="fr-FR"/>
        </w:rPr>
        <w:t>la concordance du montant maximal des fonds détenus :</w:t>
      </w:r>
    </w:p>
    <w:p w14:paraId="63ED1447" w14:textId="18789D20" w:rsidR="00841C2D" w:rsidRPr="00B26F5D" w:rsidRDefault="00841C2D" w:rsidP="00841C2D">
      <w:pPr>
        <w:pStyle w:val="Paragraphedeliste"/>
        <w:keepLines/>
        <w:autoSpaceDE/>
        <w:autoSpaceDN/>
        <w:adjustRightInd/>
        <w:spacing w:after="60" w:line="24" w:lineRule="atLeast"/>
        <w:textAlignment w:val="baseline"/>
        <w:rPr>
          <w:rFonts w:eastAsia="Times New Roman" w:cs="Arial"/>
          <w:iCs w:val="0"/>
          <w:color w:val="FF0000"/>
          <w:szCs w:val="24"/>
          <w:lang w:eastAsia="fr-FR"/>
        </w:rPr>
      </w:pPr>
    </w:p>
    <w:p w14:paraId="192FCFF2" w14:textId="77777777" w:rsidR="00841C2D" w:rsidRPr="00841C2D" w:rsidRDefault="00841C2D" w:rsidP="00841C2D">
      <w:pPr>
        <w:pStyle w:val="Paragraphedeliste"/>
        <w:keepLines/>
        <w:autoSpaceDE/>
        <w:autoSpaceDN/>
        <w:adjustRightInd/>
        <w:spacing w:after="60" w:line="24" w:lineRule="atLeast"/>
        <w:textAlignment w:val="baseline"/>
        <w:rPr>
          <w:rFonts w:eastAsia="Times New Roman" w:cs="Arial"/>
          <w:iCs w:val="0"/>
          <w:color w:val="auto"/>
          <w:szCs w:val="24"/>
          <w:lang w:eastAsia="fr-FR"/>
        </w:rPr>
      </w:pPr>
      <w:r w:rsidRPr="00841C2D">
        <w:rPr>
          <w:rFonts w:eastAsia="Times New Roman" w:cs="Arial"/>
          <w:iCs w:val="0"/>
          <w:color w:val="auto"/>
          <w:szCs w:val="24"/>
          <w:lang w:eastAsia="fr-FR"/>
        </w:rPr>
        <w:t>(</w:t>
      </w:r>
      <w:r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>Selon le cas</w:t>
      </w:r>
      <w:r w:rsidRPr="00841C2D">
        <w:rPr>
          <w:rFonts w:eastAsia="Times New Roman" w:cs="Arial"/>
          <w:iCs w:val="0"/>
          <w:color w:val="auto"/>
          <w:szCs w:val="24"/>
          <w:lang w:eastAsia="fr-FR"/>
        </w:rPr>
        <w:t>) </w:t>
      </w:r>
    </w:p>
    <w:p w14:paraId="5A493CD2" w14:textId="66308AB9" w:rsidR="00841C2D" w:rsidRPr="00841C2D" w:rsidRDefault="00841C2D" w:rsidP="00841C2D">
      <w:pPr>
        <w:pStyle w:val="Paragraphedeliste"/>
        <w:numPr>
          <w:ilvl w:val="1"/>
          <w:numId w:val="50"/>
        </w:numPr>
        <w:autoSpaceDE/>
        <w:autoSpaceDN/>
        <w:adjustRightInd/>
        <w:spacing w:after="60" w:line="24" w:lineRule="atLeast"/>
        <w:rPr>
          <w:rFonts w:eastAsia="Times New Roman" w:cs="Arial"/>
          <w:iCs w:val="0"/>
          <w:color w:val="auto"/>
          <w:szCs w:val="24"/>
          <w:lang w:eastAsia="fr-FR"/>
        </w:rPr>
      </w:pPr>
      <w:r w:rsidRPr="00841C2D">
        <w:rPr>
          <w:rFonts w:eastAsia="Times New Roman" w:cs="Arial"/>
          <w:iCs w:val="0"/>
          <w:color w:val="auto"/>
          <w:szCs w:val="24"/>
          <w:lang w:eastAsia="fr-FR"/>
        </w:rPr>
        <w:t xml:space="preserve">Pour l’activité de transactions </w:t>
      </w:r>
      <w:r w:rsidRPr="00841C2D">
        <w:rPr>
          <w:rFonts w:eastAsia="Times New Roman" w:cs="Arial"/>
          <w:bCs/>
          <w:iCs w:val="0"/>
          <w:color w:val="auto"/>
          <w:szCs w:val="24"/>
          <w:lang w:eastAsia="fr-FR"/>
        </w:rPr>
        <w:t>sur immeubles et fonds de commerce</w:t>
      </w:r>
      <w:r w:rsidRPr="00841C2D">
        <w:rPr>
          <w:rFonts w:eastAsia="Times New Roman" w:cs="Arial"/>
          <w:iCs w:val="0"/>
          <w:color w:val="auto"/>
          <w:szCs w:val="24"/>
          <w:lang w:eastAsia="fr-FR"/>
        </w:rPr>
        <w:t>, entre les relevés bancaires du compte séquestre et la balance des soldes de fin de mois du registre répertoire</w:t>
      </w:r>
      <w:r w:rsidR="00EA2546">
        <w:rPr>
          <w:rFonts w:eastAsia="Times New Roman" w:cs="Arial"/>
          <w:iCs w:val="0"/>
          <w:color w:val="auto"/>
          <w:szCs w:val="24"/>
          <w:lang w:eastAsia="fr-FR"/>
        </w:rPr>
        <w:t> ;</w:t>
      </w:r>
    </w:p>
    <w:p w14:paraId="46AF3030" w14:textId="77777777" w:rsidR="00841C2D" w:rsidRPr="00841C2D" w:rsidRDefault="00841C2D" w:rsidP="00841C2D">
      <w:pPr>
        <w:pStyle w:val="Paragraphedeliste"/>
        <w:autoSpaceDE/>
        <w:autoSpaceDN/>
        <w:adjustRightInd/>
        <w:spacing w:after="60" w:line="24" w:lineRule="atLeast"/>
        <w:rPr>
          <w:rFonts w:eastAsia="Times New Roman" w:cs="Arial"/>
          <w:iCs w:val="0"/>
          <w:color w:val="auto"/>
          <w:szCs w:val="24"/>
          <w:lang w:eastAsia="fr-FR"/>
        </w:rPr>
      </w:pPr>
      <w:r w:rsidRPr="00841C2D">
        <w:rPr>
          <w:rFonts w:eastAsia="Times New Roman" w:cs="Arial"/>
          <w:iCs w:val="0"/>
          <w:color w:val="auto"/>
          <w:szCs w:val="24"/>
          <w:lang w:eastAsia="fr-FR"/>
        </w:rPr>
        <w:t>[</w:t>
      </w:r>
      <w:proofErr w:type="gramStart"/>
      <w:r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>et/ou</w:t>
      </w:r>
      <w:proofErr w:type="gramEnd"/>
      <w:r w:rsidRPr="00841C2D">
        <w:rPr>
          <w:rFonts w:eastAsia="Times New Roman" w:cs="Arial"/>
          <w:iCs w:val="0"/>
          <w:color w:val="auto"/>
          <w:szCs w:val="24"/>
          <w:lang w:eastAsia="fr-FR"/>
        </w:rPr>
        <w:t>]</w:t>
      </w:r>
    </w:p>
    <w:p w14:paraId="49D86A7E" w14:textId="6F46BA97" w:rsidR="00841C2D" w:rsidRPr="00841C2D" w:rsidRDefault="00841C2D" w:rsidP="00841C2D">
      <w:pPr>
        <w:pStyle w:val="Paragraphedeliste"/>
        <w:numPr>
          <w:ilvl w:val="1"/>
          <w:numId w:val="50"/>
        </w:numPr>
        <w:autoSpaceDE/>
        <w:autoSpaceDN/>
        <w:adjustRightInd/>
        <w:spacing w:after="60" w:line="24" w:lineRule="atLeast"/>
        <w:rPr>
          <w:rFonts w:eastAsia="Times New Roman" w:cs="Arial"/>
          <w:iCs w:val="0"/>
          <w:color w:val="auto"/>
          <w:szCs w:val="24"/>
          <w:lang w:eastAsia="fr-FR"/>
        </w:rPr>
      </w:pPr>
      <w:r w:rsidRPr="00841C2D">
        <w:rPr>
          <w:rFonts w:eastAsia="Times New Roman" w:cs="Arial"/>
          <w:iCs w:val="0"/>
          <w:color w:val="auto"/>
          <w:szCs w:val="24"/>
          <w:lang w:eastAsia="fr-FR"/>
        </w:rPr>
        <w:t xml:space="preserve">Pour les activités de gestion immobilière, </w:t>
      </w:r>
      <w:r w:rsidR="00F618E5">
        <w:rPr>
          <w:rFonts w:eastAsia="Times New Roman" w:cs="Arial"/>
          <w:iCs w:val="0"/>
          <w:color w:val="auto"/>
          <w:szCs w:val="24"/>
          <w:lang w:eastAsia="fr-FR"/>
        </w:rPr>
        <w:t>avec</w:t>
      </w:r>
      <w:r w:rsidR="00CF6776">
        <w:rPr>
          <w:rFonts w:eastAsia="Times New Roman" w:cs="Arial"/>
          <w:iCs w:val="0"/>
          <w:color w:val="auto"/>
          <w:szCs w:val="24"/>
          <w:lang w:eastAsia="fr-FR"/>
        </w:rPr>
        <w:t xml:space="preserve"> les états de pointe</w:t>
      </w:r>
      <w:r w:rsidRPr="00841C2D">
        <w:rPr>
          <w:rFonts w:eastAsia="Times New Roman" w:cs="Arial"/>
          <w:iCs w:val="0"/>
          <w:color w:val="auto"/>
          <w:szCs w:val="24"/>
          <w:lang w:eastAsia="fr-FR"/>
        </w:rPr>
        <w:t xml:space="preserve"> issus de la comptabilité mandants (</w:t>
      </w:r>
      <w:r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>logiciel métier ou autres</w:t>
      </w:r>
      <w:r w:rsidRPr="00841C2D">
        <w:rPr>
          <w:rFonts w:eastAsia="Times New Roman" w:cs="Arial"/>
          <w:iCs w:val="0"/>
          <w:color w:val="auto"/>
          <w:szCs w:val="24"/>
          <w:lang w:eastAsia="fr-FR"/>
        </w:rPr>
        <w:t>) [(</w:t>
      </w:r>
      <w:r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>ou à défaut</w:t>
      </w:r>
      <w:r w:rsidRPr="00841C2D">
        <w:rPr>
          <w:rFonts w:eastAsia="Times New Roman" w:cs="Arial"/>
          <w:iCs w:val="0"/>
          <w:color w:val="auto"/>
          <w:szCs w:val="24"/>
          <w:lang w:eastAsia="fr-FR"/>
        </w:rPr>
        <w:t>) le cumul quotidien des soldes de trésorerie bancaire] ;</w:t>
      </w:r>
    </w:p>
    <w:p w14:paraId="0E7A4170" w14:textId="77777777" w:rsidR="00841C2D" w:rsidRPr="00841C2D" w:rsidRDefault="00841C2D" w:rsidP="00841C2D">
      <w:pPr>
        <w:pStyle w:val="Paragraphedeliste"/>
        <w:keepLines/>
        <w:autoSpaceDE/>
        <w:autoSpaceDN/>
        <w:adjustRightInd/>
        <w:spacing w:after="60" w:line="24" w:lineRule="atLeast"/>
        <w:textAlignment w:val="baseline"/>
        <w:rPr>
          <w:rFonts w:eastAsia="Times New Roman" w:cs="Arial"/>
          <w:iCs w:val="0"/>
          <w:color w:val="auto"/>
          <w:szCs w:val="24"/>
          <w:lang w:eastAsia="fr-FR"/>
        </w:rPr>
      </w:pPr>
      <w:r w:rsidRPr="00841C2D">
        <w:rPr>
          <w:rFonts w:eastAsia="Times New Roman" w:cs="Arial"/>
          <w:iCs w:val="0"/>
          <w:color w:val="auto"/>
          <w:szCs w:val="24"/>
          <w:lang w:eastAsia="fr-FR"/>
        </w:rPr>
        <w:t>[</w:t>
      </w:r>
      <w:proofErr w:type="gramStart"/>
      <w:r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>et/ou</w:t>
      </w:r>
      <w:proofErr w:type="gramEnd"/>
      <w:r w:rsidRPr="00841C2D">
        <w:rPr>
          <w:rFonts w:eastAsia="Times New Roman" w:cs="Arial"/>
          <w:iCs w:val="0"/>
          <w:color w:val="auto"/>
          <w:szCs w:val="24"/>
          <w:lang w:eastAsia="fr-FR"/>
        </w:rPr>
        <w:t>]</w:t>
      </w:r>
    </w:p>
    <w:p w14:paraId="283DF0B0" w14:textId="07711577" w:rsidR="005D1A9C" w:rsidRDefault="00841C2D" w:rsidP="00841C2D">
      <w:pPr>
        <w:pStyle w:val="Paragraphedeliste"/>
        <w:numPr>
          <w:ilvl w:val="1"/>
          <w:numId w:val="50"/>
        </w:numPr>
        <w:autoSpaceDE/>
        <w:autoSpaceDN/>
        <w:adjustRightInd/>
        <w:spacing w:after="60" w:line="24" w:lineRule="atLeast"/>
        <w:rPr>
          <w:rFonts w:eastAsia="Times New Roman" w:cs="Arial"/>
          <w:iCs w:val="0"/>
          <w:color w:val="auto"/>
          <w:szCs w:val="24"/>
          <w:lang w:eastAsia="fr-FR"/>
        </w:rPr>
      </w:pPr>
      <w:r w:rsidRPr="00841C2D">
        <w:rPr>
          <w:rFonts w:eastAsia="Times New Roman" w:cs="Arial"/>
          <w:iCs w:val="0"/>
          <w:color w:val="auto"/>
          <w:szCs w:val="24"/>
          <w:lang w:eastAsia="fr-FR"/>
        </w:rPr>
        <w:t xml:space="preserve">Pour les activités de syndic de copropriété, </w:t>
      </w:r>
      <w:r w:rsidR="00F618E5">
        <w:rPr>
          <w:rFonts w:eastAsia="Times New Roman" w:cs="Arial"/>
          <w:iCs w:val="0"/>
          <w:color w:val="auto"/>
          <w:szCs w:val="24"/>
          <w:lang w:eastAsia="fr-FR"/>
        </w:rPr>
        <w:t>avec</w:t>
      </w:r>
      <w:r w:rsidRPr="00841C2D">
        <w:rPr>
          <w:rFonts w:eastAsia="Times New Roman" w:cs="Arial"/>
          <w:iCs w:val="0"/>
          <w:color w:val="auto"/>
          <w:szCs w:val="24"/>
          <w:lang w:eastAsia="fr-FR"/>
        </w:rPr>
        <w:t xml:space="preserve"> les états de pointe issus de la comptabilité mandants (</w:t>
      </w:r>
      <w:r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>logiciel métier ou autres</w:t>
      </w:r>
      <w:r w:rsidRPr="00841C2D">
        <w:rPr>
          <w:rFonts w:eastAsia="Times New Roman" w:cs="Arial"/>
          <w:iCs w:val="0"/>
          <w:color w:val="auto"/>
          <w:szCs w:val="24"/>
          <w:lang w:eastAsia="fr-FR"/>
        </w:rPr>
        <w:t>) [(</w:t>
      </w:r>
      <w:r w:rsidRPr="00841C2D">
        <w:rPr>
          <w:rFonts w:eastAsia="Times New Roman" w:cs="Arial"/>
          <w:i/>
          <w:iCs w:val="0"/>
          <w:color w:val="auto"/>
          <w:szCs w:val="24"/>
          <w:lang w:eastAsia="fr-FR"/>
        </w:rPr>
        <w:t>ou à défaut)</w:t>
      </w:r>
      <w:r w:rsidRPr="00841C2D">
        <w:rPr>
          <w:rFonts w:eastAsia="Times New Roman" w:cs="Arial"/>
          <w:iCs w:val="0"/>
          <w:color w:val="auto"/>
          <w:szCs w:val="24"/>
          <w:lang w:eastAsia="fr-FR"/>
        </w:rPr>
        <w:t xml:space="preserve"> le cumul quotidien des soldes de trésorerie bancaire].         </w:t>
      </w:r>
    </w:p>
    <w:p w14:paraId="02C8D45A" w14:textId="77777777" w:rsidR="00B24219" w:rsidRPr="00877CDD" w:rsidRDefault="00B24219" w:rsidP="00B24219">
      <w:pPr>
        <w:pStyle w:val="Paragraphedeliste"/>
        <w:keepLines/>
        <w:overflowPunct w:val="0"/>
        <w:autoSpaceDE/>
        <w:autoSpaceDN/>
        <w:adjustRightInd/>
        <w:spacing w:before="0" w:after="60" w:line="24" w:lineRule="atLeast"/>
        <w:textAlignment w:val="baseline"/>
        <w:rPr>
          <w:rFonts w:ascii="Verdana" w:eastAsia="Times New Roman" w:hAnsi="Verdana" w:cs="Times New Roman"/>
          <w:iCs w:val="0"/>
          <w:color w:val="auto"/>
          <w:kern w:val="12"/>
          <w:sz w:val="14"/>
          <w:szCs w:val="18"/>
        </w:rPr>
      </w:pPr>
    </w:p>
    <w:p w14:paraId="6D872110" w14:textId="62CDE56B" w:rsidR="00070012" w:rsidRPr="00E32E29" w:rsidRDefault="00841C2D" w:rsidP="00070012">
      <w:pPr>
        <w:keepLines/>
        <w:overflowPunct w:val="0"/>
        <w:spacing w:before="0"/>
        <w:textAlignment w:val="baseline"/>
        <w:rPr>
          <w:rFonts w:eastAsia="Times New Roman" w:cs="Arial"/>
          <w:iCs w:val="0"/>
          <w:color w:val="auto"/>
          <w:kern w:val="12"/>
          <w:szCs w:val="18"/>
        </w:rPr>
      </w:pPr>
      <w:r>
        <w:rPr>
          <w:rFonts w:eastAsia="Times New Roman" w:cs="Arial"/>
          <w:iCs w:val="0"/>
          <w:color w:val="auto"/>
          <w:kern w:val="12"/>
          <w:szCs w:val="18"/>
        </w:rPr>
        <w:t xml:space="preserve">Le </w:t>
      </w:r>
      <w:r w:rsidRPr="00841C2D">
        <w:rPr>
          <w:rFonts w:eastAsia="Times New Roman" w:cs="Arial"/>
          <w:iCs w:val="0"/>
          <w:color w:val="auto"/>
          <w:kern w:val="12"/>
          <w:szCs w:val="18"/>
        </w:rPr>
        <w:t>montant maximal des fonds détenus au titre des activités de</w:t>
      </w:r>
      <w:r w:rsidR="006A62B6">
        <w:rPr>
          <w:rFonts w:eastAsia="Times New Roman" w:cs="Arial"/>
          <w:iCs w:val="0"/>
          <w:color w:val="auto"/>
          <w:kern w:val="12"/>
          <w:szCs w:val="18"/>
        </w:rPr>
        <w:t xml:space="preserve"> …</w:t>
      </w:r>
      <w:r w:rsidRPr="00841C2D">
        <w:rPr>
          <w:rFonts w:eastAsia="Times New Roman" w:cs="Arial"/>
          <w:iCs w:val="0"/>
          <w:color w:val="auto"/>
          <w:kern w:val="12"/>
          <w:szCs w:val="18"/>
        </w:rPr>
        <w:t xml:space="preserve"> [(</w:t>
      </w:r>
      <w:r w:rsidRPr="00841C2D">
        <w:rPr>
          <w:rFonts w:eastAsia="Times New Roman" w:cs="Arial"/>
          <w:i/>
          <w:iCs w:val="0"/>
          <w:color w:val="auto"/>
          <w:kern w:val="12"/>
          <w:szCs w:val="18"/>
        </w:rPr>
        <w:t>préciser</w:t>
      </w:r>
      <w:r w:rsidRPr="00841C2D">
        <w:rPr>
          <w:rFonts w:eastAsia="Times New Roman" w:cs="Arial"/>
          <w:iCs w:val="0"/>
          <w:color w:val="auto"/>
          <w:kern w:val="12"/>
          <w:szCs w:val="18"/>
        </w:rPr>
        <w:t>) transactions sur immeubles et fonds de commerce  [</w:t>
      </w:r>
      <w:r w:rsidRPr="00841C2D">
        <w:rPr>
          <w:rFonts w:eastAsia="Times New Roman" w:cs="Arial"/>
          <w:i/>
          <w:iCs w:val="0"/>
          <w:color w:val="auto"/>
          <w:kern w:val="12"/>
          <w:szCs w:val="18"/>
        </w:rPr>
        <w:t>et/ou</w:t>
      </w:r>
      <w:r w:rsidRPr="00841C2D">
        <w:rPr>
          <w:rFonts w:eastAsia="Times New Roman" w:cs="Arial"/>
          <w:iCs w:val="0"/>
          <w:color w:val="auto"/>
          <w:kern w:val="12"/>
          <w:szCs w:val="18"/>
        </w:rPr>
        <w:t>] gestion immobilière  [</w:t>
      </w:r>
      <w:r w:rsidRPr="00841C2D">
        <w:rPr>
          <w:rFonts w:eastAsia="Times New Roman" w:cs="Arial"/>
          <w:i/>
          <w:iCs w:val="0"/>
          <w:color w:val="auto"/>
          <w:kern w:val="12"/>
          <w:szCs w:val="18"/>
        </w:rPr>
        <w:t>et/ou</w:t>
      </w:r>
      <w:r w:rsidRPr="00841C2D">
        <w:rPr>
          <w:rFonts w:eastAsia="Times New Roman" w:cs="Arial"/>
          <w:iCs w:val="0"/>
          <w:color w:val="auto"/>
          <w:kern w:val="12"/>
          <w:szCs w:val="18"/>
        </w:rPr>
        <w:t>] syndic de copropriété</w:t>
      </w:r>
      <w:r>
        <w:rPr>
          <w:rFonts w:eastAsia="Times New Roman" w:cs="Arial"/>
          <w:iCs w:val="0"/>
          <w:color w:val="auto"/>
          <w:kern w:val="12"/>
          <w:szCs w:val="18"/>
        </w:rPr>
        <w:t>]</w:t>
      </w:r>
      <w:r w:rsidRPr="00841C2D">
        <w:rPr>
          <w:rFonts w:eastAsia="Times New Roman" w:cs="Arial"/>
          <w:iCs w:val="0"/>
          <w:color w:val="auto"/>
          <w:kern w:val="12"/>
          <w:szCs w:val="18"/>
        </w:rPr>
        <w:t xml:space="preserve"> </w:t>
      </w:r>
      <w:r>
        <w:rPr>
          <w:rFonts w:eastAsia="Times New Roman" w:cs="Arial"/>
          <w:iCs w:val="0"/>
          <w:color w:val="auto"/>
          <w:kern w:val="12"/>
          <w:szCs w:val="18"/>
        </w:rPr>
        <w:t xml:space="preserve">a </w:t>
      </w:r>
      <w:r w:rsidR="00070012" w:rsidRPr="00E32E29">
        <w:rPr>
          <w:rFonts w:eastAsia="Times New Roman" w:cs="Arial"/>
          <w:iCs w:val="0"/>
          <w:color w:val="auto"/>
          <w:kern w:val="12"/>
          <w:szCs w:val="18"/>
        </w:rPr>
        <w:t xml:space="preserve">été établi sous </w:t>
      </w:r>
      <w:r w:rsidR="00E4531C">
        <w:rPr>
          <w:rFonts w:eastAsia="Times New Roman" w:cs="Arial"/>
          <w:iCs w:val="0"/>
          <w:color w:val="auto"/>
          <w:kern w:val="12"/>
          <w:szCs w:val="18"/>
        </w:rPr>
        <w:t>votre</w:t>
      </w:r>
      <w:r w:rsidR="00070012" w:rsidRPr="00E32E29">
        <w:rPr>
          <w:rFonts w:eastAsia="Times New Roman" w:cs="Arial"/>
          <w:iCs w:val="0"/>
          <w:color w:val="auto"/>
          <w:kern w:val="12"/>
          <w:szCs w:val="18"/>
        </w:rPr>
        <w:t xml:space="preserve"> responsabilité à partir des documents et informations </w:t>
      </w:r>
      <w:r w:rsidR="00E4531C">
        <w:rPr>
          <w:rFonts w:eastAsia="Times New Roman" w:cs="Arial"/>
          <w:iCs w:val="0"/>
          <w:color w:val="auto"/>
          <w:kern w:val="12"/>
          <w:szCs w:val="18"/>
        </w:rPr>
        <w:t>que vous nous avez transmis.</w:t>
      </w:r>
    </w:p>
    <w:p w14:paraId="740C4EA2" w14:textId="77777777" w:rsidR="00070012" w:rsidRPr="00877CDD" w:rsidRDefault="00070012" w:rsidP="00070012">
      <w:pPr>
        <w:autoSpaceDE/>
        <w:autoSpaceDN/>
        <w:adjustRightInd/>
        <w:spacing w:before="0" w:after="60"/>
        <w:rPr>
          <w:rFonts w:eastAsia="Times New Roman" w:cs="Arial"/>
          <w:iCs w:val="0"/>
          <w:color w:val="595959"/>
          <w:sz w:val="14"/>
          <w:szCs w:val="24"/>
          <w:lang w:eastAsia="fr-FR"/>
        </w:rPr>
      </w:pPr>
    </w:p>
    <w:p w14:paraId="17319C4F" w14:textId="3D8D3688" w:rsidR="00070012" w:rsidRPr="00E32E29" w:rsidRDefault="00070012" w:rsidP="00070012">
      <w:pPr>
        <w:autoSpaceDE/>
        <w:autoSpaceDN/>
        <w:adjustRightInd/>
        <w:spacing w:before="0" w:after="60"/>
        <w:rPr>
          <w:rFonts w:eastAsia="Times New Roman" w:cs="Arial"/>
          <w:iCs w:val="0"/>
          <w:color w:val="595959"/>
          <w:szCs w:val="24"/>
          <w:lang w:eastAsia="fr-FR"/>
        </w:rPr>
      </w:pPr>
      <w:r w:rsidRPr="00E32E29">
        <w:rPr>
          <w:rFonts w:eastAsia="Times New Roman" w:cs="Arial"/>
          <w:iCs w:val="0"/>
          <w:color w:val="auto"/>
          <w:szCs w:val="24"/>
          <w:lang w:eastAsia="fr-FR"/>
        </w:rPr>
        <w:t>En tant qu’expert</w:t>
      </w:r>
      <w:r w:rsidR="00962E64">
        <w:rPr>
          <w:rFonts w:eastAsia="Times New Roman" w:cs="Arial"/>
          <w:iCs w:val="0"/>
          <w:color w:val="auto"/>
          <w:szCs w:val="24"/>
          <w:lang w:eastAsia="fr-FR"/>
        </w:rPr>
        <w:t xml:space="preserve">-comptable, nous avons effectué … </w:t>
      </w:r>
      <w:r w:rsidRPr="00E32E29">
        <w:rPr>
          <w:rFonts w:eastAsia="Times New Roman" w:cs="Arial"/>
          <w:iCs w:val="0"/>
          <w:color w:val="auto"/>
          <w:szCs w:val="24"/>
          <w:lang w:eastAsia="fr-FR"/>
        </w:rPr>
        <w:t>[</w:t>
      </w:r>
      <w:r w:rsidR="00962E64" w:rsidRPr="00962E64">
        <w:rPr>
          <w:rFonts w:eastAsia="Times New Roman" w:cs="Arial"/>
          <w:i/>
          <w:iCs w:val="0"/>
          <w:color w:val="auto"/>
          <w:szCs w:val="24"/>
          <w:lang w:eastAsia="fr-FR"/>
        </w:rPr>
        <w:t>(</w:t>
      </w:r>
      <w:r w:rsidR="00841C2D">
        <w:rPr>
          <w:rFonts w:eastAsia="Times New Roman" w:cs="Arial"/>
          <w:i/>
          <w:iCs w:val="0"/>
          <w:color w:val="auto"/>
          <w:szCs w:val="24"/>
          <w:lang w:eastAsia="fr-FR"/>
        </w:rPr>
        <w:t>le cas échéant</w:t>
      </w:r>
      <w:r w:rsidR="00962E64" w:rsidRPr="00962E64">
        <w:rPr>
          <w:rFonts w:eastAsia="Times New Roman" w:cs="Arial"/>
          <w:i/>
          <w:iCs w:val="0"/>
          <w:color w:val="auto"/>
          <w:szCs w:val="24"/>
          <w:lang w:eastAsia="fr-FR"/>
        </w:rPr>
        <w:t>)</w:t>
      </w:r>
      <w:r w:rsidR="00962E64">
        <w:rPr>
          <w:rFonts w:eastAsia="Times New Roman" w:cs="Arial"/>
          <w:i/>
          <w:iCs w:val="0"/>
          <w:color w:val="auto"/>
          <w:szCs w:val="24"/>
          <w:lang w:eastAsia="fr-FR"/>
        </w:rPr>
        <w:t xml:space="preserve"> </w:t>
      </w:r>
      <w:r w:rsidRPr="00E32E29">
        <w:rPr>
          <w:rFonts w:eastAsia="Times New Roman" w:cs="Arial"/>
          <w:iCs w:val="0"/>
          <w:color w:val="auto"/>
          <w:szCs w:val="24"/>
          <w:lang w:eastAsia="fr-FR"/>
        </w:rPr>
        <w:t>une mission d’enregistrements comptables ainsi qu</w:t>
      </w:r>
      <w:r w:rsidR="00B24219">
        <w:rPr>
          <w:rFonts w:eastAsia="Times New Roman" w:cs="Arial"/>
          <w:iCs w:val="0"/>
          <w:color w:val="auto"/>
          <w:szCs w:val="24"/>
          <w:lang w:eastAsia="fr-FR"/>
        </w:rPr>
        <w:t>’</w:t>
      </w:r>
      <w:r w:rsidR="00396C22">
        <w:rPr>
          <w:rFonts w:eastAsia="Times New Roman" w:cs="Arial"/>
          <w:iCs w:val="0"/>
          <w:color w:val="auto"/>
          <w:szCs w:val="24"/>
          <w:lang w:eastAsia="fr-FR"/>
        </w:rPr>
        <w:t xml:space="preserve">] </w:t>
      </w:r>
      <w:r w:rsidR="00B24219">
        <w:rPr>
          <w:rFonts w:eastAsia="Times New Roman" w:cs="Arial"/>
          <w:iCs w:val="0"/>
          <w:color w:val="auto"/>
          <w:szCs w:val="24"/>
          <w:lang w:eastAsia="fr-FR"/>
        </w:rPr>
        <w:t>une mission</w:t>
      </w:r>
      <w:r w:rsidRPr="00E32E29">
        <w:rPr>
          <w:rFonts w:eastAsia="Times New Roman" w:cs="Arial"/>
          <w:iCs w:val="0"/>
          <w:color w:val="auto"/>
          <w:szCs w:val="24"/>
          <w:lang w:eastAsia="fr-FR"/>
        </w:rPr>
        <w:t xml:space="preserve"> d</w:t>
      </w:r>
      <w:r w:rsidR="00E4531C">
        <w:rPr>
          <w:rFonts w:eastAsia="Times New Roman" w:cs="Arial"/>
          <w:iCs w:val="0"/>
          <w:color w:val="auto"/>
          <w:szCs w:val="24"/>
          <w:lang w:eastAsia="fr-FR"/>
        </w:rPr>
        <w:t xml:space="preserve">e présentation des comptes de votre </w:t>
      </w:r>
      <w:r w:rsidRPr="00E32E29">
        <w:rPr>
          <w:rFonts w:eastAsia="Times New Roman" w:cs="Arial"/>
          <w:iCs w:val="0"/>
          <w:color w:val="auto"/>
          <w:szCs w:val="24"/>
          <w:lang w:eastAsia="fr-FR"/>
        </w:rPr>
        <w:t xml:space="preserve">entité </w:t>
      </w:r>
      <w:r w:rsidR="00962E64">
        <w:rPr>
          <w:rFonts w:eastAsia="Times New Roman" w:cs="Arial"/>
          <w:iCs w:val="0"/>
          <w:color w:val="auto"/>
          <w:szCs w:val="24"/>
          <w:lang w:eastAsia="fr-FR"/>
        </w:rPr>
        <w:t xml:space="preserve">xxx </w:t>
      </w:r>
      <w:r w:rsidR="00962E64" w:rsidRPr="00962E64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(</w:t>
      </w:r>
      <w:r w:rsidR="00E87631" w:rsidRPr="00962E64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indiquer ici la forme juridique de l</w:t>
      </w:r>
      <w:r w:rsidR="00962E64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 xml:space="preserve">’entité : société…) </w:t>
      </w:r>
      <w:r w:rsidRPr="00E32E29">
        <w:rPr>
          <w:rFonts w:eastAsia="Times New Roman" w:cs="Arial"/>
          <w:iCs w:val="0"/>
          <w:color w:val="auto"/>
          <w:szCs w:val="24"/>
          <w:lang w:eastAsia="fr-FR"/>
        </w:rPr>
        <w:t xml:space="preserve">pour l’exercice clos le </w:t>
      </w:r>
      <w:proofErr w:type="spellStart"/>
      <w:r w:rsidR="00C47A12">
        <w:rPr>
          <w:rFonts w:eastAsia="Times New Roman" w:cs="Arial"/>
          <w:i/>
          <w:iCs w:val="0"/>
          <w:color w:val="auto"/>
          <w:szCs w:val="24"/>
          <w:lang w:eastAsia="fr-FR"/>
        </w:rPr>
        <w:t>jj</w:t>
      </w:r>
      <w:proofErr w:type="spellEnd"/>
      <w:r w:rsidR="00841C2D">
        <w:rPr>
          <w:rFonts w:eastAsia="Times New Roman" w:cs="Arial"/>
          <w:i/>
          <w:iCs w:val="0"/>
          <w:color w:val="auto"/>
          <w:szCs w:val="24"/>
          <w:lang w:eastAsia="fr-FR"/>
        </w:rPr>
        <w:t>/mm/</w:t>
      </w:r>
      <w:r w:rsidR="00396C22">
        <w:rPr>
          <w:rFonts w:eastAsia="Times New Roman" w:cs="Arial"/>
          <w:i/>
          <w:iCs w:val="0"/>
          <w:color w:val="auto"/>
          <w:szCs w:val="24"/>
          <w:lang w:eastAsia="fr-FR"/>
        </w:rPr>
        <w:t>20xx</w:t>
      </w:r>
      <w:r w:rsidRPr="00E32E29">
        <w:rPr>
          <w:rFonts w:eastAsia="Times New Roman" w:cs="Arial"/>
          <w:iCs w:val="0"/>
          <w:color w:val="auto"/>
          <w:szCs w:val="24"/>
          <w:lang w:eastAsia="fr-FR"/>
        </w:rPr>
        <w:t xml:space="preserve">. Dans ce contexte, nous avons participé à l’élaboration de l’information attestée. </w:t>
      </w:r>
    </w:p>
    <w:p w14:paraId="65463520" w14:textId="77777777" w:rsidR="00070012" w:rsidRPr="00877CDD" w:rsidRDefault="00070012" w:rsidP="00070012">
      <w:pPr>
        <w:widowControl w:val="0"/>
        <w:overflowPunct w:val="0"/>
        <w:spacing w:before="0"/>
        <w:rPr>
          <w:rFonts w:eastAsia="Times New Roman" w:cs="Arial"/>
          <w:iCs w:val="0"/>
          <w:color w:val="auto"/>
          <w:kern w:val="28"/>
          <w:sz w:val="14"/>
          <w:szCs w:val="20"/>
          <w:lang w:eastAsia="fr-FR"/>
        </w:rPr>
      </w:pPr>
    </w:p>
    <w:p w14:paraId="5170EFD4" w14:textId="70900DBB" w:rsidR="00070012" w:rsidRPr="00E32E29" w:rsidRDefault="00070012" w:rsidP="00070012">
      <w:pPr>
        <w:widowControl w:val="0"/>
        <w:overflowPunct w:val="0"/>
        <w:spacing w:before="0"/>
        <w:rPr>
          <w:rFonts w:eastAsia="Times New Roman" w:cs="Arial"/>
          <w:iCs w:val="0"/>
          <w:color w:val="auto"/>
          <w:szCs w:val="24"/>
          <w:lang w:eastAsia="fr-FR"/>
        </w:rPr>
      </w:pPr>
      <w:r w:rsidRPr="00E32E29">
        <w:rPr>
          <w:rFonts w:eastAsia="Times New Roman" w:cs="Arial"/>
          <w:iCs w:val="0"/>
          <w:color w:val="auto"/>
          <w:szCs w:val="24"/>
          <w:lang w:eastAsia="fr-FR"/>
        </w:rPr>
        <w:t>La mission de présentation des comptes, définie par les normes p</w:t>
      </w:r>
      <w:r w:rsidR="006F60A1">
        <w:rPr>
          <w:rFonts w:eastAsia="Times New Roman" w:cs="Arial"/>
          <w:iCs w:val="0"/>
          <w:color w:val="auto"/>
          <w:szCs w:val="24"/>
          <w:lang w:eastAsia="fr-FR"/>
        </w:rPr>
        <w:t>rofessionnelles de l’Ordre des experts-c</w:t>
      </w:r>
      <w:r w:rsidRPr="00E32E29">
        <w:rPr>
          <w:rFonts w:eastAsia="Times New Roman" w:cs="Arial"/>
          <w:iCs w:val="0"/>
          <w:color w:val="auto"/>
          <w:szCs w:val="24"/>
          <w:lang w:eastAsia="fr-FR"/>
        </w:rPr>
        <w:t xml:space="preserve">omptables, est une mission d’assurance de niveau modéré aboutissant à une opinion sur la cohérence et la vraisemblance des comptes pris dans leur ensemble. Elle </w:t>
      </w:r>
      <w:r w:rsidR="006E28C1">
        <w:rPr>
          <w:rFonts w:eastAsia="Times New Roman" w:cs="Arial"/>
          <w:iCs w:val="0"/>
          <w:color w:val="auto"/>
          <w:szCs w:val="24"/>
          <w:lang w:eastAsia="fr-FR"/>
        </w:rPr>
        <w:t xml:space="preserve">ne porte pas spécifiquement </w:t>
      </w:r>
      <w:r w:rsidR="00396C22">
        <w:rPr>
          <w:rFonts w:eastAsia="Times New Roman" w:cs="Arial"/>
          <w:iCs w:val="0"/>
          <w:color w:val="auto"/>
          <w:szCs w:val="24"/>
          <w:lang w:eastAsia="fr-FR"/>
        </w:rPr>
        <w:t>sur la pointe des fonds détenus au titre des activités exercées</w:t>
      </w:r>
      <w:r w:rsidR="00C47A12">
        <w:rPr>
          <w:rFonts w:eastAsia="Times New Roman" w:cs="Arial"/>
          <w:iCs w:val="0"/>
          <w:color w:val="auto"/>
          <w:szCs w:val="24"/>
          <w:lang w:eastAsia="fr-FR"/>
        </w:rPr>
        <w:t xml:space="preserve">, </w:t>
      </w:r>
      <w:r w:rsidR="00C0022C">
        <w:rPr>
          <w:rFonts w:eastAsia="Times New Roman" w:cs="Arial"/>
          <w:iCs w:val="0"/>
          <w:color w:val="auto"/>
          <w:szCs w:val="24"/>
          <w:lang w:eastAsia="fr-FR"/>
        </w:rPr>
        <w:t>objet de la</w:t>
      </w:r>
      <w:r w:rsidRPr="00E32E29">
        <w:rPr>
          <w:rFonts w:eastAsia="Times New Roman" w:cs="Arial"/>
          <w:iCs w:val="0"/>
          <w:color w:val="auto"/>
          <w:szCs w:val="24"/>
          <w:lang w:eastAsia="fr-FR"/>
        </w:rPr>
        <w:t xml:space="preserve"> présente attestation.</w:t>
      </w:r>
    </w:p>
    <w:p w14:paraId="74AD84BC" w14:textId="77777777" w:rsidR="00070012" w:rsidRPr="00877CDD" w:rsidRDefault="00070012" w:rsidP="00070012">
      <w:pPr>
        <w:widowControl w:val="0"/>
        <w:overflowPunct w:val="0"/>
        <w:spacing w:before="0"/>
        <w:rPr>
          <w:rFonts w:eastAsia="Times New Roman" w:cs="Arial"/>
          <w:iCs w:val="0"/>
          <w:color w:val="auto"/>
          <w:sz w:val="14"/>
          <w:szCs w:val="24"/>
          <w:lang w:eastAsia="fr-FR"/>
        </w:rPr>
      </w:pPr>
    </w:p>
    <w:p w14:paraId="3FCA0FA4" w14:textId="77777777" w:rsidR="00C47A12" w:rsidRDefault="00070012" w:rsidP="00070012">
      <w:pPr>
        <w:widowControl w:val="0"/>
        <w:overflowPunct w:val="0"/>
        <w:spacing w:before="0"/>
        <w:rPr>
          <w:rFonts w:eastAsia="Times New Roman" w:cs="Arial"/>
          <w:iCs w:val="0"/>
          <w:color w:val="auto"/>
          <w:kern w:val="28"/>
          <w:szCs w:val="20"/>
          <w:lang w:eastAsia="fr-FR"/>
        </w:rPr>
      </w:pPr>
      <w:r w:rsidRPr="00E32E29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Notre intervention a été effectuée selon les règles déontologiques de notre profession et la norme </w:t>
      </w:r>
      <w:r w:rsidR="006F60A1">
        <w:rPr>
          <w:rFonts w:eastAsia="Times New Roman" w:cs="Arial"/>
          <w:iCs w:val="0"/>
          <w:color w:val="auto"/>
          <w:kern w:val="28"/>
          <w:szCs w:val="20"/>
          <w:lang w:eastAsia="fr-FR"/>
        </w:rPr>
        <w:t>professionnelle de l’Ordre des experts-c</w:t>
      </w:r>
      <w:r w:rsidRPr="00E32E29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omptables applicable aux missions d’assurance sur des informations autres que des comptes complets historiques. </w:t>
      </w:r>
    </w:p>
    <w:p w14:paraId="45C6DD6C" w14:textId="77777777" w:rsidR="00C47A12" w:rsidRPr="00877CDD" w:rsidRDefault="00C47A12" w:rsidP="00070012">
      <w:pPr>
        <w:widowControl w:val="0"/>
        <w:overflowPunct w:val="0"/>
        <w:spacing w:before="0"/>
        <w:rPr>
          <w:rFonts w:eastAsia="Times New Roman" w:cs="Arial"/>
          <w:iCs w:val="0"/>
          <w:color w:val="auto"/>
          <w:kern w:val="28"/>
          <w:sz w:val="14"/>
          <w:szCs w:val="20"/>
          <w:lang w:eastAsia="fr-FR"/>
        </w:rPr>
      </w:pPr>
    </w:p>
    <w:p w14:paraId="79293FB6" w14:textId="5CA37AF4" w:rsidR="00070012" w:rsidRPr="00E32E29" w:rsidRDefault="00070012" w:rsidP="00070012">
      <w:pPr>
        <w:widowControl w:val="0"/>
        <w:overflowPunct w:val="0"/>
        <w:spacing w:before="0"/>
        <w:rPr>
          <w:rFonts w:eastAsia="Times New Roman" w:cs="Arial"/>
          <w:iCs w:val="0"/>
          <w:color w:val="auto"/>
          <w:kern w:val="28"/>
          <w:szCs w:val="20"/>
          <w:lang w:eastAsia="fr-FR"/>
        </w:rPr>
      </w:pPr>
      <w:r w:rsidRPr="00E32E29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Elle aboutit à exprimer une assurance de niveau </w:t>
      </w:r>
      <w:r w:rsidR="00E77789">
        <w:rPr>
          <w:rFonts w:eastAsia="Times New Roman" w:cs="Arial"/>
          <w:iCs w:val="0"/>
          <w:color w:val="auto"/>
          <w:kern w:val="28"/>
          <w:szCs w:val="20"/>
          <w:lang w:eastAsia="fr-FR"/>
        </w:rPr>
        <w:t>modéré.</w:t>
      </w:r>
      <w:r w:rsidRPr="00E32E29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</w:p>
    <w:p w14:paraId="3E7E3442" w14:textId="77777777" w:rsidR="00070012" w:rsidRPr="00877CDD" w:rsidRDefault="00070012" w:rsidP="00070012">
      <w:p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sz w:val="14"/>
          <w:szCs w:val="24"/>
          <w:lang w:eastAsia="fr-FR"/>
        </w:rPr>
      </w:pPr>
    </w:p>
    <w:p w14:paraId="17269DD8" w14:textId="37FCBAAB" w:rsidR="00962E64" w:rsidRDefault="00070012" w:rsidP="00962E64">
      <w:p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szCs w:val="22"/>
          <w:lang w:eastAsia="fr-FR"/>
        </w:rPr>
      </w:pPr>
      <w:r w:rsidRPr="00E32E29">
        <w:rPr>
          <w:rFonts w:eastAsia="Times New Roman" w:cs="Arial"/>
          <w:iCs w:val="0"/>
          <w:color w:val="auto"/>
          <w:szCs w:val="22"/>
          <w:lang w:eastAsia="fr-FR"/>
        </w:rPr>
        <w:t xml:space="preserve">En complément des travaux réalisés dans le cadre de </w:t>
      </w:r>
      <w:r w:rsidR="00C0022C">
        <w:rPr>
          <w:rFonts w:eastAsia="Times New Roman" w:cs="Arial"/>
          <w:iCs w:val="0"/>
          <w:color w:val="auto"/>
          <w:szCs w:val="22"/>
          <w:lang w:eastAsia="fr-FR"/>
        </w:rPr>
        <w:t>notre</w:t>
      </w:r>
      <w:r w:rsidRPr="00E32E29">
        <w:rPr>
          <w:rFonts w:eastAsia="Times New Roman" w:cs="Arial"/>
          <w:iCs w:val="0"/>
          <w:color w:val="auto"/>
          <w:szCs w:val="22"/>
          <w:lang w:eastAsia="fr-FR"/>
        </w:rPr>
        <w:t xml:space="preserve"> mission de présentation, </w:t>
      </w:r>
      <w:r w:rsidR="006E28C1">
        <w:rPr>
          <w:rFonts w:eastAsia="Times New Roman" w:cs="Arial"/>
          <w:iCs w:val="0"/>
          <w:color w:val="auto"/>
          <w:szCs w:val="22"/>
          <w:lang w:eastAsia="fr-FR"/>
        </w:rPr>
        <w:t xml:space="preserve">et </w:t>
      </w:r>
      <w:r w:rsidR="006E28C1" w:rsidRPr="006E28C1">
        <w:rPr>
          <w:rFonts w:eastAsia="Times New Roman" w:cs="Arial"/>
          <w:bCs/>
          <w:iCs w:val="0"/>
          <w:color w:val="auto"/>
          <w:szCs w:val="22"/>
          <w:lang w:eastAsia="fr-FR"/>
        </w:rPr>
        <w:t>compte tenu des dispositions légales et réglementaires relatives à certaines opérations portant sur les transactions sur immeubles et fonds de commerce, la gestion immobilière et le syndic de copropriété, et de notre connaissance des procédures de contrôle</w:t>
      </w:r>
      <w:r w:rsidR="00156C00">
        <w:rPr>
          <w:rFonts w:eastAsia="Times New Roman" w:cs="Arial"/>
          <w:bCs/>
          <w:iCs w:val="0"/>
          <w:color w:val="auto"/>
          <w:szCs w:val="22"/>
          <w:lang w:eastAsia="fr-FR"/>
        </w:rPr>
        <w:t xml:space="preserve"> interne mises en place par votre </w:t>
      </w:r>
      <w:r w:rsidR="006E28C1" w:rsidRPr="006E28C1">
        <w:rPr>
          <w:rFonts w:eastAsia="Times New Roman" w:cs="Arial"/>
          <w:bCs/>
          <w:iCs w:val="0"/>
          <w:color w:val="auto"/>
          <w:szCs w:val="22"/>
          <w:lang w:eastAsia="fr-FR"/>
        </w:rPr>
        <w:t xml:space="preserve">entité sur ces opérations en qualité de mandataire, </w:t>
      </w:r>
      <w:r w:rsidR="00962E64" w:rsidRPr="00E77789">
        <w:rPr>
          <w:rFonts w:eastAsia="Times New Roman" w:cs="Arial"/>
          <w:bCs/>
          <w:iCs w:val="0"/>
          <w:color w:val="auto"/>
          <w:szCs w:val="22"/>
          <w:lang w:eastAsia="fr-FR"/>
        </w:rPr>
        <w:t xml:space="preserve">nous avons mené les diligences suivantes </w:t>
      </w:r>
      <w:r w:rsidRPr="00E77789">
        <w:rPr>
          <w:rFonts w:eastAsia="Times New Roman" w:cs="Arial"/>
          <w:iCs w:val="0"/>
          <w:color w:val="auto"/>
          <w:szCs w:val="22"/>
          <w:lang w:eastAsia="fr-FR"/>
        </w:rPr>
        <w:t>pour être</w:t>
      </w:r>
      <w:r w:rsidRPr="00E32E29">
        <w:rPr>
          <w:rFonts w:eastAsia="Times New Roman" w:cs="Arial"/>
          <w:iCs w:val="0"/>
          <w:color w:val="auto"/>
          <w:szCs w:val="22"/>
          <w:lang w:eastAsia="fr-FR"/>
        </w:rPr>
        <w:t xml:space="preserve"> en mesure d’établir la présente attestation</w:t>
      </w:r>
      <w:r w:rsidR="00962E64">
        <w:rPr>
          <w:rFonts w:eastAsia="Times New Roman" w:cs="Arial"/>
          <w:iCs w:val="0"/>
          <w:color w:val="auto"/>
          <w:szCs w:val="22"/>
          <w:lang w:eastAsia="fr-FR"/>
        </w:rPr>
        <w:t> :</w:t>
      </w:r>
    </w:p>
    <w:p w14:paraId="63567009" w14:textId="77777777" w:rsidR="006E28C1" w:rsidRPr="006E28C1" w:rsidRDefault="006E28C1" w:rsidP="006E28C1">
      <w:pPr>
        <w:autoSpaceDE/>
        <w:autoSpaceDN/>
        <w:adjustRightInd/>
        <w:spacing w:before="0" w:after="60" w:line="24" w:lineRule="atLeast"/>
        <w:jc w:val="left"/>
        <w:rPr>
          <w:rFonts w:cs="Arial"/>
          <w:bCs/>
          <w:i/>
        </w:rPr>
      </w:pPr>
      <w:r w:rsidRPr="006E28C1">
        <w:rPr>
          <w:rFonts w:cs="Arial"/>
          <w:bCs/>
          <w:i/>
        </w:rPr>
        <w:t>(Selon le cas)</w:t>
      </w:r>
    </w:p>
    <w:p w14:paraId="662525C4" w14:textId="07C80FF8" w:rsidR="006E28C1" w:rsidRPr="006E28C1" w:rsidRDefault="006E28C1" w:rsidP="006E28C1">
      <w:pPr>
        <w:autoSpaceDE/>
        <w:autoSpaceDN/>
        <w:adjustRightInd/>
        <w:spacing w:before="0" w:after="60" w:line="24" w:lineRule="atLeast"/>
        <w:jc w:val="left"/>
        <w:rPr>
          <w:rFonts w:cs="Arial"/>
          <w:bCs/>
        </w:rPr>
      </w:pPr>
      <w:r w:rsidRPr="006E28C1">
        <w:rPr>
          <w:rFonts w:cs="Arial"/>
          <w:bCs/>
        </w:rPr>
        <w:t>Pour l’activité de transactions sur immeubles et fonds de commerce :</w:t>
      </w:r>
    </w:p>
    <w:p w14:paraId="6E3939A7" w14:textId="30C2AB28" w:rsidR="00C04A5C" w:rsidRPr="00C04A5C" w:rsidRDefault="00C04A5C" w:rsidP="009A32CD">
      <w:pPr>
        <w:numPr>
          <w:ilvl w:val="0"/>
          <w:numId w:val="54"/>
        </w:numPr>
        <w:autoSpaceDE/>
        <w:autoSpaceDN/>
        <w:adjustRightInd/>
        <w:spacing w:before="0" w:after="60" w:line="24" w:lineRule="atLeast"/>
        <w:ind w:left="360"/>
        <w:rPr>
          <w:rFonts w:cs="Arial"/>
          <w:bCs/>
        </w:rPr>
      </w:pPr>
      <w:r>
        <w:rPr>
          <w:rFonts w:cs="Arial"/>
        </w:rPr>
        <w:lastRenderedPageBreak/>
        <w:t>vérification de la concordance entre l</w:t>
      </w:r>
      <w:r w:rsidR="006E28C1">
        <w:rPr>
          <w:rFonts w:cs="Arial"/>
        </w:rPr>
        <w:t>es</w:t>
      </w:r>
      <w:r w:rsidR="006E28C1" w:rsidRPr="006E28C1">
        <w:rPr>
          <w:rFonts w:cs="Arial"/>
        </w:rPr>
        <w:t xml:space="preserve"> relevés bancaires du compte séquestre sur la péri</w:t>
      </w:r>
      <w:r w:rsidR="006E28C1">
        <w:rPr>
          <w:rFonts w:cs="Arial"/>
        </w:rPr>
        <w:t xml:space="preserve">ode couverte par l’attestation et </w:t>
      </w:r>
      <w:r w:rsidR="006E28C1" w:rsidRPr="006E28C1">
        <w:rPr>
          <w:rFonts w:cs="Arial"/>
        </w:rPr>
        <w:t>les balances de soldes de fin</w:t>
      </w:r>
      <w:r w:rsidR="009A32CD">
        <w:rPr>
          <w:rFonts w:cs="Arial"/>
        </w:rPr>
        <w:t xml:space="preserve"> de mois du registre répertoire</w:t>
      </w:r>
      <w:r w:rsidR="00FF4B9C">
        <w:rPr>
          <w:rFonts w:cs="Arial"/>
        </w:rPr>
        <w:t xml:space="preserve"> (</w:t>
      </w:r>
      <w:r w:rsidR="00FF4B9C" w:rsidRPr="00FF4B9C">
        <w:rPr>
          <w:rFonts w:cs="Arial"/>
        </w:rPr>
        <w:t>ou à défaut tout autre support permettant le suivi des fonds mandants</w:t>
      </w:r>
      <w:r w:rsidR="00FF4B9C">
        <w:rPr>
          <w:rFonts w:cs="Arial"/>
        </w:rPr>
        <w:t>) ;</w:t>
      </w:r>
      <w:r w:rsidR="006E28C1" w:rsidRPr="006E28C1">
        <w:rPr>
          <w:rFonts w:cs="Arial"/>
        </w:rPr>
        <w:t xml:space="preserve"> </w:t>
      </w:r>
    </w:p>
    <w:p w14:paraId="37A1A9B9" w14:textId="540CEAE5" w:rsidR="00C04A5C" w:rsidRPr="00C04A5C" w:rsidRDefault="00C04A5C" w:rsidP="00C04A5C">
      <w:pPr>
        <w:numPr>
          <w:ilvl w:val="0"/>
          <w:numId w:val="54"/>
        </w:numPr>
        <w:autoSpaceDE/>
        <w:autoSpaceDN/>
        <w:adjustRightInd/>
        <w:spacing w:before="0" w:after="60" w:line="24" w:lineRule="atLeast"/>
        <w:ind w:left="360"/>
        <w:rPr>
          <w:rFonts w:cs="Arial"/>
          <w:bCs/>
        </w:rPr>
      </w:pPr>
      <w:r w:rsidRPr="00C04A5C">
        <w:rPr>
          <w:rFonts w:cs="Arial"/>
          <w:bCs/>
        </w:rPr>
        <w:t>contrôle arithmétique et apurement des états de rapprochement bancaire du compte séquestre du mois de la pointe de trésorerie et de la fin de la période couverte par l’attestation</w:t>
      </w:r>
      <w:r>
        <w:rPr>
          <w:rFonts w:cs="Arial"/>
          <w:bCs/>
        </w:rPr>
        <w:t> ;</w:t>
      </w:r>
    </w:p>
    <w:p w14:paraId="2A5886E5" w14:textId="46727AD7" w:rsidR="006E28C1" w:rsidRPr="006E28C1" w:rsidRDefault="00C04A5C" w:rsidP="009A32CD">
      <w:pPr>
        <w:numPr>
          <w:ilvl w:val="0"/>
          <w:numId w:val="54"/>
        </w:numPr>
        <w:autoSpaceDE/>
        <w:autoSpaceDN/>
        <w:adjustRightInd/>
        <w:spacing w:before="0" w:after="60" w:line="24" w:lineRule="atLeast"/>
        <w:ind w:left="360"/>
        <w:rPr>
          <w:rFonts w:cs="Arial"/>
          <w:bCs/>
        </w:rPr>
      </w:pPr>
      <w:r>
        <w:rPr>
          <w:rFonts w:cs="Arial"/>
        </w:rPr>
        <w:t xml:space="preserve">à partir des éléments ci-dessus, détermination </w:t>
      </w:r>
      <w:r w:rsidR="006A62B6">
        <w:rPr>
          <w:rFonts w:cs="Arial"/>
        </w:rPr>
        <w:t>du</w:t>
      </w:r>
      <w:r w:rsidR="006E28C1" w:rsidRPr="006E28C1">
        <w:rPr>
          <w:rFonts w:cs="Arial"/>
        </w:rPr>
        <w:t xml:space="preserve"> montant maximal des fonds détenus au titre de l’activité </w:t>
      </w:r>
      <w:r w:rsidR="006E28C1" w:rsidRPr="006E28C1">
        <w:rPr>
          <w:rFonts w:cs="Arial"/>
          <w:bCs/>
        </w:rPr>
        <w:t>de transactions sur immeubles et fonds de commerce, a</w:t>
      </w:r>
      <w:r w:rsidR="006E28C1" w:rsidRPr="006E28C1">
        <w:rPr>
          <w:rFonts w:cs="Arial"/>
        </w:rPr>
        <w:t>u cours de la période concernée</w:t>
      </w:r>
      <w:r>
        <w:rPr>
          <w:rFonts w:cs="Arial"/>
        </w:rPr>
        <w:t>.</w:t>
      </w:r>
      <w:r w:rsidR="00B26F5D">
        <w:rPr>
          <w:rFonts w:cs="Arial"/>
        </w:rPr>
        <w:t xml:space="preserve"> </w:t>
      </w:r>
    </w:p>
    <w:p w14:paraId="7B1052DE" w14:textId="4DCCB8FB" w:rsidR="006E28C1" w:rsidRPr="009A32CD" w:rsidRDefault="00C04A5C" w:rsidP="009A32CD">
      <w:pPr>
        <w:autoSpaceDE/>
        <w:autoSpaceDN/>
        <w:adjustRightInd/>
        <w:spacing w:before="0" w:after="60" w:line="24" w:lineRule="atLeast"/>
        <w:rPr>
          <w:rFonts w:cs="Arial"/>
          <w:bCs/>
        </w:rPr>
      </w:pPr>
      <w:r w:rsidRPr="009A32CD">
        <w:rPr>
          <w:rFonts w:cs="Arial"/>
        </w:rPr>
        <w:t xml:space="preserve"> </w:t>
      </w:r>
      <w:r w:rsidR="006E28C1" w:rsidRPr="009A32CD">
        <w:rPr>
          <w:rFonts w:cs="Arial"/>
        </w:rPr>
        <w:t>[</w:t>
      </w:r>
      <w:r w:rsidR="006E28C1" w:rsidRPr="009A32CD">
        <w:rPr>
          <w:rFonts w:cs="Arial"/>
          <w:i/>
        </w:rPr>
        <w:t>Et/ou</w:t>
      </w:r>
      <w:r w:rsidR="006E28C1" w:rsidRPr="009A32CD">
        <w:rPr>
          <w:rFonts w:cs="Arial"/>
        </w:rPr>
        <w:t xml:space="preserve">] </w:t>
      </w:r>
    </w:p>
    <w:p w14:paraId="3C4804E3" w14:textId="77777777" w:rsidR="006E28C1" w:rsidRPr="006E28C1" w:rsidRDefault="006E28C1" w:rsidP="009A32CD">
      <w:pPr>
        <w:autoSpaceDE/>
        <w:autoSpaceDN/>
        <w:adjustRightInd/>
        <w:spacing w:before="0" w:after="60" w:line="24" w:lineRule="atLeast"/>
        <w:jc w:val="left"/>
        <w:rPr>
          <w:rFonts w:cs="Arial"/>
        </w:rPr>
      </w:pPr>
      <w:r w:rsidRPr="006E28C1">
        <w:rPr>
          <w:rFonts w:cs="Arial"/>
        </w:rPr>
        <w:t>Pour les activités de gestion immobilière [</w:t>
      </w:r>
      <w:r w:rsidRPr="006E28C1">
        <w:rPr>
          <w:rFonts w:cs="Arial"/>
          <w:i/>
        </w:rPr>
        <w:t>et/ou</w:t>
      </w:r>
      <w:r w:rsidRPr="006E28C1">
        <w:rPr>
          <w:rFonts w:cs="Arial"/>
        </w:rPr>
        <w:t>] syndic de copropriété :</w:t>
      </w:r>
    </w:p>
    <w:p w14:paraId="18492DC0" w14:textId="77777777" w:rsidR="001A6E62" w:rsidRDefault="009A32CD" w:rsidP="001A6E62">
      <w:pPr>
        <w:numPr>
          <w:ilvl w:val="0"/>
          <w:numId w:val="54"/>
        </w:numPr>
        <w:autoSpaceDE/>
        <w:autoSpaceDN/>
        <w:adjustRightInd/>
        <w:spacing w:before="0" w:after="60" w:line="24" w:lineRule="atLeast"/>
        <w:ind w:left="360"/>
        <w:rPr>
          <w:rFonts w:cs="Arial"/>
          <w:bCs/>
        </w:rPr>
      </w:pPr>
      <w:r>
        <w:rPr>
          <w:rFonts w:cs="Arial"/>
          <w:bCs/>
        </w:rPr>
        <w:t>d</w:t>
      </w:r>
      <w:r w:rsidRPr="009A32CD">
        <w:rPr>
          <w:rFonts w:cs="Arial"/>
          <w:bCs/>
        </w:rPr>
        <w:t>étermination, à partir</w:t>
      </w:r>
      <w:r w:rsidRPr="009A32CD">
        <w:rPr>
          <w:rFonts w:cs="Arial"/>
        </w:rPr>
        <w:t xml:space="preserve"> </w:t>
      </w:r>
      <w:r w:rsidRPr="009A32CD">
        <w:rPr>
          <w:rFonts w:cs="Arial"/>
          <w:bCs/>
        </w:rPr>
        <w:t xml:space="preserve">des états de pointe informatique calculés au jour le jour par le logiciel métier </w:t>
      </w:r>
      <w:r w:rsidR="00FF4B9C">
        <w:rPr>
          <w:rFonts w:cs="Arial"/>
          <w:bCs/>
        </w:rPr>
        <w:t>[</w:t>
      </w:r>
      <w:r w:rsidR="00FF4B9C" w:rsidRPr="00FF4B9C">
        <w:rPr>
          <w:rFonts w:cs="Arial"/>
          <w:bCs/>
          <w:i/>
        </w:rPr>
        <w:t xml:space="preserve">(à défaut) </w:t>
      </w:r>
      <w:r w:rsidRPr="009A32CD">
        <w:rPr>
          <w:rFonts w:cs="Arial"/>
          <w:bCs/>
        </w:rPr>
        <w:t>l’état quotidien des positions bancaires consolidées]</w:t>
      </w:r>
      <w:r w:rsidR="006A62B6">
        <w:rPr>
          <w:rFonts w:cs="Arial"/>
          <w:bCs/>
        </w:rPr>
        <w:t>,</w:t>
      </w:r>
      <w:r w:rsidRPr="009A32CD">
        <w:rPr>
          <w:rFonts w:cs="Arial"/>
          <w:bCs/>
        </w:rPr>
        <w:t xml:space="preserve"> </w:t>
      </w:r>
      <w:r w:rsidR="006A62B6">
        <w:rPr>
          <w:rFonts w:cs="Arial"/>
          <w:bCs/>
        </w:rPr>
        <w:t>du</w:t>
      </w:r>
      <w:r w:rsidRPr="009A32CD">
        <w:rPr>
          <w:rFonts w:cs="Arial"/>
          <w:bCs/>
        </w:rPr>
        <w:t xml:space="preserve"> montant maximal des fonds détenus au titre des activités de </w:t>
      </w:r>
      <w:r w:rsidR="005D1A9C">
        <w:rPr>
          <w:rFonts w:cs="Arial"/>
          <w:bCs/>
        </w:rPr>
        <w:t>gestion immobilière</w:t>
      </w:r>
      <w:r w:rsidRPr="009A32CD">
        <w:rPr>
          <w:rFonts w:cs="Arial"/>
          <w:bCs/>
        </w:rPr>
        <w:t> [</w:t>
      </w:r>
      <w:r w:rsidRPr="009A32CD">
        <w:rPr>
          <w:rFonts w:cs="Arial"/>
          <w:bCs/>
          <w:i/>
        </w:rPr>
        <w:t>et/ou</w:t>
      </w:r>
      <w:r w:rsidRPr="009A32CD">
        <w:rPr>
          <w:rFonts w:cs="Arial"/>
          <w:bCs/>
        </w:rPr>
        <w:t>] de syndic de copropriété</w:t>
      </w:r>
      <w:r>
        <w:rPr>
          <w:rFonts w:cs="Arial"/>
          <w:bCs/>
        </w:rPr>
        <w:t> ;</w:t>
      </w:r>
    </w:p>
    <w:p w14:paraId="0B6AA86B" w14:textId="4A6CD0BA" w:rsidR="006E28C1" w:rsidRPr="001A6E62" w:rsidRDefault="00D84137" w:rsidP="001A6E62">
      <w:pPr>
        <w:numPr>
          <w:ilvl w:val="0"/>
          <w:numId w:val="54"/>
        </w:numPr>
        <w:autoSpaceDE/>
        <w:autoSpaceDN/>
        <w:adjustRightInd/>
        <w:spacing w:before="0" w:after="60" w:line="24" w:lineRule="atLeast"/>
        <w:ind w:left="360"/>
        <w:rPr>
          <w:rFonts w:cs="Arial"/>
          <w:bCs/>
        </w:rPr>
      </w:pPr>
      <w:r w:rsidRPr="001A6E62">
        <w:rPr>
          <w:rFonts w:cs="Arial"/>
          <w:bCs/>
        </w:rPr>
        <w:t>vérifi</w:t>
      </w:r>
      <w:r w:rsidR="009A32CD" w:rsidRPr="001A6E62">
        <w:rPr>
          <w:rFonts w:cs="Arial"/>
          <w:bCs/>
        </w:rPr>
        <w:t>cation,</w:t>
      </w:r>
      <w:r w:rsidRPr="001A6E62">
        <w:rPr>
          <w:rFonts w:cs="Arial"/>
          <w:bCs/>
        </w:rPr>
        <w:t xml:space="preserve"> à la fin de la période couverte par l’attestation</w:t>
      </w:r>
      <w:r w:rsidR="009A32CD" w:rsidRPr="001A6E62">
        <w:rPr>
          <w:rFonts w:cs="Arial"/>
          <w:bCs/>
        </w:rPr>
        <w:t>,</w:t>
      </w:r>
      <w:r w:rsidRPr="001A6E62">
        <w:rPr>
          <w:rFonts w:cs="Arial"/>
          <w:bCs/>
        </w:rPr>
        <w:t xml:space="preserve"> </w:t>
      </w:r>
      <w:r w:rsidR="009A32CD" w:rsidRPr="001A6E62">
        <w:rPr>
          <w:rFonts w:cs="Arial"/>
          <w:bCs/>
        </w:rPr>
        <w:t xml:space="preserve">de </w:t>
      </w:r>
      <w:r w:rsidRPr="001A6E62">
        <w:rPr>
          <w:rFonts w:cs="Arial"/>
          <w:bCs/>
        </w:rPr>
        <w:t>la cohérence entre l’état de pointe et la balance issus du logiciel métier</w:t>
      </w:r>
      <w:r w:rsidR="009A32CD" w:rsidRPr="001A6E62">
        <w:rPr>
          <w:rFonts w:cs="Arial"/>
          <w:bCs/>
        </w:rPr>
        <w:t>.</w:t>
      </w:r>
      <w:r w:rsidR="00B26F5D" w:rsidRPr="001A6E62">
        <w:rPr>
          <w:rFonts w:cs="Arial"/>
          <w:bCs/>
        </w:rPr>
        <w:t xml:space="preserve"> </w:t>
      </w:r>
    </w:p>
    <w:p w14:paraId="6FD45240" w14:textId="77777777" w:rsidR="00741F27" w:rsidRPr="00877CDD" w:rsidRDefault="00741F27" w:rsidP="00070012">
      <w:p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kern w:val="28"/>
          <w:sz w:val="14"/>
          <w:szCs w:val="20"/>
          <w:lang w:eastAsia="fr-FR"/>
        </w:rPr>
      </w:pPr>
    </w:p>
    <w:p w14:paraId="07D07E57" w14:textId="73B93443" w:rsidR="00741F27" w:rsidRDefault="00877CDD" w:rsidP="00741F27">
      <w:p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kern w:val="28"/>
          <w:szCs w:val="20"/>
          <w:lang w:eastAsia="fr-FR"/>
        </w:rPr>
      </w:pPr>
      <w:r>
        <w:rPr>
          <w:rFonts w:eastAsia="Times New Roman" w:cs="Arial"/>
          <w:iCs w:val="0"/>
          <w:color w:val="auto"/>
          <w:kern w:val="28"/>
          <w:szCs w:val="20"/>
          <w:lang w:eastAsia="fr-FR"/>
        </w:rPr>
        <w:t>L</w:t>
      </w:r>
      <w:r w:rsidR="004C3C95" w:rsidRPr="00741F27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’étendue </w:t>
      </w:r>
      <w:r w:rsidR="00741F27" w:rsidRPr="00741F27">
        <w:rPr>
          <w:rFonts w:eastAsia="Times New Roman" w:cs="Arial"/>
          <w:iCs w:val="0"/>
          <w:color w:val="auto"/>
          <w:kern w:val="28"/>
          <w:szCs w:val="20"/>
          <w:lang w:eastAsia="fr-FR"/>
        </w:rPr>
        <w:t>de nos travaux ne comprend pas tous les contrôles propres à ceux afférents à une mission d’assurance de niveau raisonnable, conduisant ainsi à un niveau d’assurance moins élevé.</w:t>
      </w:r>
      <w:r w:rsidR="00C72AE6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</w:p>
    <w:p w14:paraId="648B9031" w14:textId="77777777" w:rsidR="00741F27" w:rsidRPr="00877CDD" w:rsidRDefault="00741F27" w:rsidP="00741F27">
      <w:pPr>
        <w:autoSpaceDE/>
        <w:autoSpaceDN/>
        <w:adjustRightInd/>
        <w:spacing w:before="0" w:after="60" w:line="24" w:lineRule="atLeast"/>
        <w:rPr>
          <w:rFonts w:eastAsia="Times New Roman" w:cs="Arial"/>
          <w:b/>
          <w:i/>
          <w:iCs w:val="0"/>
          <w:color w:val="auto"/>
          <w:kern w:val="28"/>
          <w:sz w:val="14"/>
          <w:szCs w:val="20"/>
          <w:lang w:eastAsia="fr-FR"/>
        </w:rPr>
      </w:pPr>
    </w:p>
    <w:p w14:paraId="4D117B21" w14:textId="77777777" w:rsidR="002F72CA" w:rsidRDefault="00741F27" w:rsidP="00070012">
      <w:p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kern w:val="28"/>
          <w:szCs w:val="20"/>
          <w:lang w:eastAsia="fr-FR"/>
        </w:rPr>
      </w:pPr>
      <w:r w:rsidRPr="00741F27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Sur la base de nos travaux, nous n’avons pas relevé d’anomalies significatives de nature à remettre en cause le </w:t>
      </w:r>
      <w:r>
        <w:rPr>
          <w:rFonts w:eastAsia="Times New Roman" w:cs="Arial"/>
          <w:iCs w:val="0"/>
          <w:color w:val="auto"/>
          <w:kern w:val="28"/>
          <w:szCs w:val="20"/>
          <w:lang w:eastAsia="fr-FR"/>
        </w:rPr>
        <w:t>montant</w:t>
      </w:r>
      <w:r w:rsidR="00EA2546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de</w:t>
      </w:r>
      <w:r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  <w:r w:rsidR="00EA2546" w:rsidRPr="00EA2546">
        <w:rPr>
          <w:rFonts w:eastAsia="Times New Roman" w:cs="Arial"/>
          <w:iCs w:val="0"/>
          <w:color w:val="auto"/>
          <w:kern w:val="28"/>
          <w:szCs w:val="20"/>
          <w:lang w:eastAsia="fr-FR"/>
        </w:rPr>
        <w:t>la pointe des fonds détenus au titre des activités de</w:t>
      </w:r>
      <w:r w:rsid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> :</w:t>
      </w:r>
    </w:p>
    <w:p w14:paraId="6EDF806F" w14:textId="42C3F6F2" w:rsidR="002F72CA" w:rsidRDefault="00EA2546" w:rsidP="001A6E62">
      <w:pPr>
        <w:pStyle w:val="Paragraphedeliste"/>
        <w:numPr>
          <w:ilvl w:val="0"/>
          <w:numId w:val="50"/>
        </w:num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kern w:val="28"/>
          <w:szCs w:val="20"/>
          <w:lang w:eastAsia="fr-FR"/>
        </w:rPr>
      </w:pPr>
      <w:r w:rsidRP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>transactions sur immeubles et fonds de commerce s’élevant à … €</w:t>
      </w:r>
      <w:r w:rsidR="002F72CA" w:rsidRP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  <w:r w:rsidRP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  <w:r w:rsid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>au …</w:t>
      </w:r>
      <w:r w:rsidR="00FF4B9C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  <w:r w:rsidR="00FF4B9C" w:rsidRPr="00FF4B9C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(date)</w:t>
      </w:r>
    </w:p>
    <w:p w14:paraId="41DA2A25" w14:textId="6F8C66E7" w:rsidR="002F72CA" w:rsidRDefault="00EA2546" w:rsidP="001A6E62">
      <w:pPr>
        <w:pStyle w:val="Paragraphedeliste"/>
        <w:numPr>
          <w:ilvl w:val="0"/>
          <w:numId w:val="50"/>
        </w:num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kern w:val="28"/>
          <w:szCs w:val="20"/>
          <w:lang w:eastAsia="fr-FR"/>
        </w:rPr>
      </w:pPr>
      <w:r w:rsidRP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>[</w:t>
      </w:r>
      <w:r w:rsidRPr="002F72CA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et/ou</w:t>
      </w:r>
      <w:r w:rsidRP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] gestion immobilière s’élevant à … € </w:t>
      </w:r>
      <w:r w:rsid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>au …</w:t>
      </w:r>
      <w:r w:rsidR="00FF4B9C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  <w:r w:rsidR="00FF4B9C" w:rsidRPr="00FF4B9C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(date)</w:t>
      </w:r>
    </w:p>
    <w:p w14:paraId="3406BA01" w14:textId="60B863D2" w:rsidR="002F72CA" w:rsidRPr="001A6E62" w:rsidRDefault="00EA2546" w:rsidP="001A6E62">
      <w:pPr>
        <w:pStyle w:val="Paragraphedeliste"/>
        <w:numPr>
          <w:ilvl w:val="0"/>
          <w:numId w:val="50"/>
        </w:num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kern w:val="28"/>
          <w:szCs w:val="20"/>
          <w:lang w:eastAsia="fr-FR"/>
        </w:rPr>
      </w:pPr>
      <w:r w:rsidRP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>[</w:t>
      </w:r>
      <w:r w:rsidRPr="002F72CA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et/ou</w:t>
      </w:r>
      <w:r w:rsidRP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>] syndic de copropriété s’élevant à …€</w:t>
      </w:r>
      <w:r w:rsid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a</w:t>
      </w:r>
      <w:r w:rsidR="00FF4B9C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u </w:t>
      </w:r>
      <w:r w:rsidR="002F72CA">
        <w:rPr>
          <w:rFonts w:eastAsia="Times New Roman" w:cs="Arial"/>
          <w:iCs w:val="0"/>
          <w:color w:val="auto"/>
          <w:kern w:val="28"/>
          <w:szCs w:val="20"/>
          <w:lang w:eastAsia="fr-FR"/>
        </w:rPr>
        <w:t>…</w:t>
      </w:r>
      <w:r w:rsidR="00FF4B9C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</w:t>
      </w:r>
      <w:r w:rsidR="00FF4B9C" w:rsidRPr="00FF4B9C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(date)</w:t>
      </w:r>
    </w:p>
    <w:p w14:paraId="3557D4C2" w14:textId="64BB4734" w:rsidR="002A580D" w:rsidRPr="00FF4B9C" w:rsidRDefault="00EA2546" w:rsidP="00FF4B9C">
      <w:p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kern w:val="28"/>
          <w:szCs w:val="20"/>
          <w:lang w:eastAsia="fr-FR"/>
        </w:rPr>
      </w:pPr>
      <w:r w:rsidRPr="00FF4B9C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pour la période du </w:t>
      </w:r>
      <w:r w:rsidR="009A5033">
        <w:rPr>
          <w:rFonts w:eastAsia="Times New Roman" w:cs="Arial"/>
          <w:iCs w:val="0"/>
          <w:color w:val="auto"/>
          <w:kern w:val="28"/>
          <w:szCs w:val="20"/>
          <w:lang w:eastAsia="fr-FR"/>
        </w:rPr>
        <w:t>1</w:t>
      </w:r>
      <w:r w:rsidR="009A5033" w:rsidRPr="009A5033">
        <w:rPr>
          <w:rFonts w:eastAsia="Times New Roman" w:cs="Arial"/>
          <w:iCs w:val="0"/>
          <w:color w:val="auto"/>
          <w:kern w:val="28"/>
          <w:szCs w:val="20"/>
          <w:vertAlign w:val="superscript"/>
          <w:lang w:eastAsia="fr-FR"/>
        </w:rPr>
        <w:t>er</w:t>
      </w:r>
      <w:r w:rsidR="009A5033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 janvier 20XY </w:t>
      </w:r>
      <w:r w:rsidRPr="00FF4B9C">
        <w:rPr>
          <w:rFonts w:eastAsia="Times New Roman" w:cs="Arial"/>
          <w:iCs w:val="0"/>
          <w:color w:val="auto"/>
          <w:kern w:val="28"/>
          <w:szCs w:val="20"/>
          <w:lang w:eastAsia="fr-FR"/>
        </w:rPr>
        <w:t xml:space="preserve">au </w:t>
      </w:r>
      <w:r w:rsidR="009A5033">
        <w:rPr>
          <w:rFonts w:eastAsia="Times New Roman" w:cs="Arial"/>
          <w:iCs w:val="0"/>
          <w:color w:val="auto"/>
          <w:kern w:val="28"/>
          <w:szCs w:val="20"/>
          <w:lang w:eastAsia="fr-FR"/>
        </w:rPr>
        <w:t>31 décembre 20XY.</w:t>
      </w:r>
      <w:bookmarkStart w:id="3" w:name="_GoBack"/>
      <w:bookmarkEnd w:id="3"/>
    </w:p>
    <w:p w14:paraId="19BF6CBA" w14:textId="77777777" w:rsidR="00EA2546" w:rsidRDefault="00EA2546" w:rsidP="00070012">
      <w:pPr>
        <w:autoSpaceDE/>
        <w:autoSpaceDN/>
        <w:adjustRightInd/>
        <w:spacing w:before="0" w:after="60" w:line="24" w:lineRule="atLeast"/>
        <w:rPr>
          <w:rFonts w:eastAsia="Times New Roman" w:cs="Arial"/>
          <w:i/>
          <w:iCs w:val="0"/>
          <w:color w:val="auto"/>
          <w:szCs w:val="20"/>
          <w:lang w:eastAsia="fr-FR"/>
        </w:rPr>
      </w:pPr>
    </w:p>
    <w:p w14:paraId="510C4053" w14:textId="0589D68B" w:rsidR="00070012" w:rsidRPr="002A580D" w:rsidRDefault="00070012" w:rsidP="00070012">
      <w:pPr>
        <w:autoSpaceDE/>
        <w:autoSpaceDN/>
        <w:adjustRightInd/>
        <w:spacing w:before="0" w:after="60" w:line="24" w:lineRule="atLeast"/>
        <w:rPr>
          <w:rFonts w:eastAsia="Times New Roman" w:cs="Arial"/>
          <w:iCs w:val="0"/>
          <w:color w:val="auto"/>
          <w:kern w:val="28"/>
          <w:szCs w:val="20"/>
          <w:lang w:eastAsia="fr-FR"/>
        </w:rPr>
      </w:pPr>
      <w:r w:rsidRPr="00E32E29">
        <w:rPr>
          <w:rFonts w:eastAsia="Times New Roman" w:cs="Arial"/>
          <w:i/>
          <w:iCs w:val="0"/>
          <w:color w:val="auto"/>
          <w:szCs w:val="20"/>
          <w:lang w:eastAsia="fr-FR"/>
        </w:rPr>
        <w:t>[Le cas échéant</w:t>
      </w:r>
      <w:r w:rsidRPr="00E32E29">
        <w:rPr>
          <w:rFonts w:eastAsia="Times New Roman" w:cs="Arial"/>
          <w:iCs w:val="0"/>
          <w:color w:val="auto"/>
          <w:kern w:val="28"/>
          <w:szCs w:val="20"/>
          <w:lang w:eastAsia="fr-FR"/>
        </w:rPr>
        <w:t>,</w:t>
      </w:r>
      <w:r w:rsidRPr="00E32E29">
        <w:rPr>
          <w:rFonts w:eastAsia="Times New Roman" w:cs="Arial"/>
          <w:i/>
          <w:iCs w:val="0"/>
          <w:color w:val="auto"/>
          <w:szCs w:val="20"/>
          <w:lang w:eastAsia="fr-FR"/>
        </w:rPr>
        <w:t xml:space="preserve"> au regard du contexte d’établissement et de diffusion de l’attestation]</w:t>
      </w:r>
      <w:r w:rsidRPr="00E32E29">
        <w:rPr>
          <w:rFonts w:eastAsia="Times New Roman" w:cs="Arial"/>
          <w:iCs w:val="0"/>
          <w:color w:val="auto"/>
          <w:szCs w:val="20"/>
          <w:vertAlign w:val="superscript"/>
          <w:lang w:eastAsia="fr-FR"/>
        </w:rPr>
        <w:footnoteReference w:id="4"/>
      </w:r>
      <w:r w:rsidRPr="00E32E29">
        <w:rPr>
          <w:rFonts w:eastAsia="Times New Roman" w:cs="Arial"/>
          <w:iCs w:val="0"/>
          <w:color w:val="auto"/>
          <w:szCs w:val="20"/>
          <w:lang w:eastAsia="fr-FR"/>
        </w:rPr>
        <w:t>,</w:t>
      </w:r>
      <w:r w:rsidRPr="00E32E29">
        <w:rPr>
          <w:rFonts w:eastAsia="Times New Roman" w:cs="Arial"/>
          <w:iCs w:val="0"/>
          <w:color w:val="auto"/>
          <w:szCs w:val="20"/>
          <w:vertAlign w:val="superscript"/>
          <w:lang w:eastAsia="fr-FR"/>
        </w:rPr>
        <w:footnoteReference w:id="5"/>
      </w:r>
      <w:r w:rsidRPr="00E32E29">
        <w:rPr>
          <w:rFonts w:eastAsia="Times New Roman" w:cs="Arial"/>
          <w:iCs w:val="0"/>
          <w:color w:val="auto"/>
          <w:szCs w:val="20"/>
          <w:lang w:eastAsia="fr-FR"/>
        </w:rPr>
        <w:t xml:space="preserve"> </w:t>
      </w:r>
    </w:p>
    <w:p w14:paraId="5E0C9EAC" w14:textId="77777777" w:rsidR="00070012" w:rsidRPr="00070012" w:rsidRDefault="00070012" w:rsidP="00070012">
      <w:pPr>
        <w:widowControl w:val="0"/>
        <w:overflowPunct w:val="0"/>
        <w:spacing w:before="0"/>
        <w:jc w:val="left"/>
        <w:rPr>
          <w:rFonts w:ascii="Times New Roman" w:eastAsia="Times New Roman" w:hAnsi="Times New Roman" w:cs="Times New Roman"/>
          <w:iCs w:val="0"/>
          <w:color w:val="auto"/>
          <w:kern w:val="28"/>
          <w:szCs w:val="20"/>
          <w:highlight w:val="green"/>
          <w:lang w:eastAsia="fr-FR"/>
        </w:rPr>
      </w:pPr>
    </w:p>
    <w:p w14:paraId="2ADAD587" w14:textId="54C68B20" w:rsidR="00341E69" w:rsidRPr="007942D3" w:rsidRDefault="00070012" w:rsidP="006B5EFC">
      <w:pPr>
        <w:autoSpaceDE/>
        <w:autoSpaceDN/>
        <w:adjustRightInd/>
        <w:spacing w:before="0" w:after="200" w:line="276" w:lineRule="auto"/>
        <w:jc w:val="left"/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</w:pPr>
      <w:r w:rsidRPr="00741F27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 xml:space="preserve">Lieu, date </w:t>
      </w:r>
      <w:r w:rsidR="00FF4B9C">
        <w:rPr>
          <w:rFonts w:eastAsia="Times New Roman" w:cs="Arial"/>
          <w:i/>
          <w:iCs w:val="0"/>
          <w:color w:val="auto"/>
          <w:kern w:val="28"/>
          <w:szCs w:val="20"/>
          <w:lang w:eastAsia="fr-FR"/>
        </w:rPr>
        <w:t>et signature de la structure d’exercice professionnel et de l’expert-comptable</w:t>
      </w:r>
    </w:p>
    <w:sectPr w:rsidR="00341E69" w:rsidRPr="007942D3" w:rsidSect="009452FE">
      <w:footerReference w:type="even" r:id="rId9"/>
      <w:footerReference w:type="default" r:id="rId10"/>
      <w:footerReference w:type="first" r:id="rId11"/>
      <w:type w:val="nextColumn"/>
      <w:pgSz w:w="9072" w:h="13619" w:code="9"/>
      <w:pgMar w:top="851" w:right="709" w:bottom="851" w:left="709" w:header="284" w:footer="454" w:gutter="0"/>
      <w:pgBorders>
        <w:top w:val="single" w:sz="4" w:space="1" w:color="808080" w:themeColor="background1" w:themeShade="80"/>
      </w:pgBorders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4262F7" w15:done="0"/>
  <w15:commentEx w15:paraId="7404BEF6" w15:done="0"/>
  <w15:commentEx w15:paraId="7E84C8B4" w15:done="0"/>
  <w15:commentEx w15:paraId="1B60E6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37A59" w14:textId="77777777" w:rsidR="00D4397B" w:rsidRDefault="00D4397B" w:rsidP="00FC78D0">
      <w:r>
        <w:separator/>
      </w:r>
    </w:p>
    <w:p w14:paraId="64C99DBE" w14:textId="77777777" w:rsidR="00D4397B" w:rsidRDefault="00D4397B"/>
    <w:p w14:paraId="25B57424" w14:textId="77777777" w:rsidR="00D4397B" w:rsidRDefault="00D4397B"/>
  </w:endnote>
  <w:endnote w:type="continuationSeparator" w:id="0">
    <w:p w14:paraId="420CDAF8" w14:textId="77777777" w:rsidR="00D4397B" w:rsidRDefault="00D4397B" w:rsidP="00FC78D0">
      <w:r>
        <w:continuationSeparator/>
      </w:r>
    </w:p>
    <w:p w14:paraId="0239309E" w14:textId="77777777" w:rsidR="00D4397B" w:rsidRDefault="00D4397B"/>
    <w:p w14:paraId="670ACCAD" w14:textId="77777777" w:rsidR="00D4397B" w:rsidRDefault="00D43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tic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1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ree Rg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YInterstate Light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4F86E" w14:textId="77777777" w:rsidR="00DA178C" w:rsidRPr="00922987" w:rsidRDefault="00DA178C" w:rsidP="00DA178C">
    <w:pPr>
      <w:tabs>
        <w:tab w:val="right" w:pos="7938"/>
      </w:tabs>
      <w:spacing w:before="0"/>
      <w:jc w:val="right"/>
    </w:pPr>
    <w:r w:rsidRPr="005D284D">
      <w:rPr>
        <w:b/>
        <w:sz w:val="18"/>
        <w:szCs w:val="18"/>
      </w:rPr>
      <w:fldChar w:fldCharType="begin"/>
    </w:r>
    <w:r w:rsidRPr="005D284D">
      <w:rPr>
        <w:b/>
        <w:sz w:val="18"/>
        <w:szCs w:val="18"/>
      </w:rPr>
      <w:instrText>PAGE   \* MERGEFORMAT</w:instrText>
    </w:r>
    <w:r w:rsidRPr="005D284D">
      <w:rPr>
        <w:b/>
        <w:sz w:val="18"/>
        <w:szCs w:val="18"/>
      </w:rPr>
      <w:fldChar w:fldCharType="separate"/>
    </w:r>
    <w:r w:rsidR="009A5033">
      <w:rPr>
        <w:b/>
        <w:noProof/>
        <w:sz w:val="18"/>
        <w:szCs w:val="18"/>
      </w:rPr>
      <w:t>2</w:t>
    </w:r>
    <w:r w:rsidRPr="005D284D">
      <w:rPr>
        <w:b/>
        <w:sz w:val="18"/>
        <w:szCs w:val="18"/>
      </w:rPr>
      <w:fldChar w:fldCharType="end"/>
    </w:r>
  </w:p>
  <w:p w14:paraId="68CB7464" w14:textId="77777777" w:rsidR="00BF676D" w:rsidRPr="00612ACB" w:rsidRDefault="00BF676D" w:rsidP="00DA178C">
    <w:pPr>
      <w:tabs>
        <w:tab w:val="right" w:pos="7371"/>
      </w:tabs>
      <w:spacing w:before="60"/>
      <w:ind w:right="400"/>
      <w:rPr>
        <w:spacing w:val="-4"/>
      </w:rPr>
    </w:pPr>
  </w:p>
  <w:p w14:paraId="603D17C3" w14:textId="77777777" w:rsidR="00BF676D" w:rsidRDefault="00BF676D"/>
  <w:p w14:paraId="22C58236" w14:textId="77777777" w:rsidR="00BF676D" w:rsidRDefault="00BF67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200251209"/>
      <w:docPartObj>
        <w:docPartGallery w:val="Page Numbers (Bottom of Page)"/>
        <w:docPartUnique/>
      </w:docPartObj>
    </w:sdtPr>
    <w:sdtEndPr>
      <w:rPr>
        <w:b/>
        <w:i w:val="0"/>
        <w:sz w:val="18"/>
        <w:szCs w:val="18"/>
      </w:rPr>
    </w:sdtEndPr>
    <w:sdtContent>
      <w:p w14:paraId="27007689" w14:textId="77777777" w:rsidR="00BF676D" w:rsidRPr="00922987" w:rsidRDefault="00BF676D" w:rsidP="0022530F">
        <w:pPr>
          <w:tabs>
            <w:tab w:val="right" w:pos="7938"/>
          </w:tabs>
          <w:spacing w:before="0"/>
          <w:jc w:val="left"/>
        </w:pPr>
        <w:r>
          <w:tab/>
        </w:r>
        <w:r w:rsidRPr="005D284D">
          <w:rPr>
            <w:b/>
            <w:sz w:val="18"/>
            <w:szCs w:val="18"/>
          </w:rPr>
          <w:fldChar w:fldCharType="begin"/>
        </w:r>
        <w:r w:rsidRPr="005D284D">
          <w:rPr>
            <w:b/>
            <w:sz w:val="18"/>
            <w:szCs w:val="18"/>
          </w:rPr>
          <w:instrText>PAGE   \* MERGEFORMAT</w:instrText>
        </w:r>
        <w:r w:rsidRPr="005D284D">
          <w:rPr>
            <w:b/>
            <w:sz w:val="18"/>
            <w:szCs w:val="18"/>
          </w:rPr>
          <w:fldChar w:fldCharType="separate"/>
        </w:r>
        <w:r w:rsidR="009A5033">
          <w:rPr>
            <w:b/>
            <w:noProof/>
            <w:sz w:val="18"/>
            <w:szCs w:val="18"/>
          </w:rPr>
          <w:t>3</w:t>
        </w:r>
        <w:r w:rsidRPr="005D284D">
          <w:rPr>
            <w:b/>
            <w:sz w:val="18"/>
            <w:szCs w:val="18"/>
          </w:rPr>
          <w:fldChar w:fldCharType="end"/>
        </w:r>
      </w:p>
    </w:sdtContent>
  </w:sdt>
  <w:p w14:paraId="57D0278E" w14:textId="77777777" w:rsidR="00BF676D" w:rsidRDefault="00BF676D"/>
  <w:p w14:paraId="678A5EDB" w14:textId="77777777" w:rsidR="00BF676D" w:rsidRDefault="00BF67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3C88F" w14:textId="77777777" w:rsidR="00BF676D" w:rsidRDefault="00BF676D" w:rsidP="00FC7517">
    <w:pPr>
      <w:tabs>
        <w:tab w:val="right" w:pos="7371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86C51" w14:textId="77777777" w:rsidR="00D4397B" w:rsidRDefault="00D4397B" w:rsidP="00FC78D0">
      <w:r>
        <w:separator/>
      </w:r>
    </w:p>
    <w:p w14:paraId="54F0555D" w14:textId="77777777" w:rsidR="00D4397B" w:rsidRDefault="00D4397B"/>
    <w:p w14:paraId="2307A6E1" w14:textId="77777777" w:rsidR="00D4397B" w:rsidRDefault="00D4397B"/>
  </w:footnote>
  <w:footnote w:type="continuationSeparator" w:id="0">
    <w:p w14:paraId="6370F5F7" w14:textId="77777777" w:rsidR="00D4397B" w:rsidRDefault="00D4397B" w:rsidP="00FC78D0">
      <w:r>
        <w:continuationSeparator/>
      </w:r>
    </w:p>
    <w:p w14:paraId="7F98E6A8" w14:textId="77777777" w:rsidR="00D4397B" w:rsidRDefault="00D4397B"/>
    <w:p w14:paraId="27D5CABF" w14:textId="77777777" w:rsidR="00D4397B" w:rsidRDefault="00D4397B"/>
  </w:footnote>
  <w:footnote w:id="1">
    <w:p w14:paraId="4138A8B4" w14:textId="6D53DBEC" w:rsidR="006A62B6" w:rsidRDefault="006A62B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A62B6">
        <w:t>Transactions sur immeubles et fonds de commerce, gestion immobilière et syndic de copropriété</w:t>
      </w:r>
    </w:p>
  </w:footnote>
  <w:footnote w:id="2">
    <w:p w14:paraId="653C69C6" w14:textId="2F4E9849" w:rsidR="008E740F" w:rsidRDefault="008E740F">
      <w:pPr>
        <w:pStyle w:val="Notedebasdepage"/>
      </w:pPr>
      <w:r>
        <w:rPr>
          <w:rStyle w:val="Appelnotedebasdep"/>
        </w:rPr>
        <w:footnoteRef/>
      </w:r>
      <w:r w:rsidR="007C2951">
        <w:t xml:space="preserve"> </w:t>
      </w:r>
      <w:r>
        <w:t>Transactions sur immeubles et fonds de commerce, gestion immobilière et syndic de copropriété</w:t>
      </w:r>
    </w:p>
  </w:footnote>
  <w:footnote w:id="3">
    <w:p w14:paraId="79DF0CE5" w14:textId="53413539" w:rsidR="00BF676D" w:rsidRPr="00E32E29" w:rsidRDefault="00BF676D" w:rsidP="00070012">
      <w:pPr>
        <w:pStyle w:val="Notedebasdepage"/>
        <w:rPr>
          <w:rFonts w:cs="Arial"/>
        </w:rPr>
      </w:pPr>
      <w:r w:rsidRPr="00E32E29">
        <w:rPr>
          <w:rStyle w:val="Appelnotedebasdep"/>
          <w:rFonts w:cs="Arial"/>
        </w:rPr>
        <w:footnoteRef/>
      </w:r>
      <w:r w:rsidR="007C2951">
        <w:rPr>
          <w:rFonts w:cs="Arial"/>
        </w:rPr>
        <w:t xml:space="preserve"> </w:t>
      </w:r>
      <w:r w:rsidRPr="00E32E29">
        <w:rPr>
          <w:rFonts w:cs="Arial"/>
        </w:rPr>
        <w:t>Ce contexte est un exemple qui n’est pas à reproduire dans le rapport. Il est fourni pour illustrer la rédaction de l’exemple de rapport qui suit. Tout autre contexte donnera lieu à la rédaction d’un rapport différent, adapté à la situation.</w:t>
      </w:r>
    </w:p>
  </w:footnote>
  <w:footnote w:id="4">
    <w:p w14:paraId="6AAD7F2F" w14:textId="77777777" w:rsidR="00BF676D" w:rsidRPr="00E32E29" w:rsidRDefault="00BF676D" w:rsidP="00070012">
      <w:pPr>
        <w:pStyle w:val="Notedebasdepage"/>
        <w:rPr>
          <w:rFonts w:cs="Arial"/>
        </w:rPr>
      </w:pPr>
      <w:r w:rsidRPr="00E32E29">
        <w:rPr>
          <w:rStyle w:val="Appelnotedebasdep"/>
          <w:rFonts w:cs="Arial"/>
        </w:rPr>
        <w:footnoteRef/>
      </w:r>
      <w:r w:rsidRPr="00E32E29">
        <w:rPr>
          <w:rFonts w:cs="Arial"/>
        </w:rPr>
        <w:t xml:space="preserve"> Si nécessaire, </w:t>
      </w:r>
      <w:proofErr w:type="gramStart"/>
      <w:r w:rsidRPr="00E32E29">
        <w:rPr>
          <w:rFonts w:cs="Arial"/>
        </w:rPr>
        <w:t>ajouter</w:t>
      </w:r>
      <w:proofErr w:type="gramEnd"/>
      <w:r w:rsidRPr="00E32E29">
        <w:rPr>
          <w:rFonts w:cs="Arial"/>
        </w:rPr>
        <w:t xml:space="preserve"> « Cette attestation est établie à votre attention dans le contexte décrit ci-avant et ne doit pas être utilisée, di</w:t>
      </w:r>
      <w:r>
        <w:rPr>
          <w:rFonts w:cs="Arial"/>
        </w:rPr>
        <w:t xml:space="preserve">ffusée ou citée à d’autres fins </w:t>
      </w:r>
      <w:r w:rsidRPr="00E32E29">
        <w:rPr>
          <w:rFonts w:cs="Arial"/>
        </w:rPr>
        <w:t>»</w:t>
      </w:r>
      <w:r>
        <w:rPr>
          <w:rFonts w:cs="Arial"/>
        </w:rPr>
        <w:t>.</w:t>
      </w:r>
    </w:p>
  </w:footnote>
  <w:footnote w:id="5">
    <w:p w14:paraId="1CF5249D" w14:textId="77777777" w:rsidR="00BF676D" w:rsidRDefault="00BF676D" w:rsidP="00070012">
      <w:pPr>
        <w:pStyle w:val="Notedebasdepage"/>
      </w:pPr>
      <w:r w:rsidRPr="00E32E29">
        <w:rPr>
          <w:rStyle w:val="Appelnotedebasdep"/>
          <w:rFonts w:cs="Arial"/>
        </w:rPr>
        <w:footnoteRef/>
      </w:r>
      <w:r w:rsidRPr="00E32E29">
        <w:rPr>
          <w:rFonts w:cs="Arial"/>
        </w:rPr>
        <w:t xml:space="preserve"> Si nécessaire, ajouter « Nos travaux ne sont pas destinés à remplacer les diligences qu’il appartient, le cas échéant, aux tiers ayant eu communication de cette attestation de mettre en œuvre au </w:t>
      </w:r>
      <w:r>
        <w:rPr>
          <w:rFonts w:cs="Arial"/>
        </w:rPr>
        <w:t>regard de leurs propres besoins</w:t>
      </w:r>
      <w:r w:rsidRPr="00E32E29">
        <w:rPr>
          <w:rFonts w:cs="Arial"/>
        </w:rPr>
        <w:t> »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E6C"/>
    <w:multiLevelType w:val="hybridMultilevel"/>
    <w:tmpl w:val="723AAB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4F3A"/>
    <w:multiLevelType w:val="hybridMultilevel"/>
    <w:tmpl w:val="63E23982"/>
    <w:lvl w:ilvl="0" w:tplc="1B08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571A1"/>
    <w:multiLevelType w:val="hybridMultilevel"/>
    <w:tmpl w:val="289C33A2"/>
    <w:lvl w:ilvl="0" w:tplc="1DBAA84C">
      <w:start w:val="1"/>
      <w:numFmt w:val="bullet"/>
      <w:pStyle w:val="Titre8"/>
      <w:lvlText w:val="-"/>
      <w:lvlJc w:val="left"/>
      <w:pPr>
        <w:ind w:left="1996" w:hanging="360"/>
      </w:pPr>
      <w:rPr>
        <w:rFonts w:ascii="Static" w:hAnsi="Static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AB15CB8"/>
    <w:multiLevelType w:val="hybridMultilevel"/>
    <w:tmpl w:val="78BAE340"/>
    <w:lvl w:ilvl="0" w:tplc="AAE0D6F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1148E"/>
    <w:multiLevelType w:val="multilevel"/>
    <w:tmpl w:val="8C644546"/>
    <w:styleLink w:val="WWNum75"/>
    <w:lvl w:ilvl="0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65A3A8E"/>
    <w:multiLevelType w:val="hybridMultilevel"/>
    <w:tmpl w:val="96F25AF4"/>
    <w:lvl w:ilvl="0" w:tplc="EE246784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5631AF"/>
    <w:multiLevelType w:val="hybridMultilevel"/>
    <w:tmpl w:val="8D36BC40"/>
    <w:lvl w:ilvl="0" w:tplc="1B08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30D6"/>
    <w:multiLevelType w:val="hybridMultilevel"/>
    <w:tmpl w:val="A0AED920"/>
    <w:lvl w:ilvl="0" w:tplc="1B08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8533F"/>
    <w:multiLevelType w:val="hybridMultilevel"/>
    <w:tmpl w:val="C67AD2BE"/>
    <w:lvl w:ilvl="0" w:tplc="761CA19A">
      <w:start w:val="1"/>
      <w:numFmt w:val="bullet"/>
      <w:pStyle w:val="ChapitreA-Puce"/>
      <w:lvlText w:val=""/>
      <w:lvlJc w:val="left"/>
      <w:pPr>
        <w:ind w:left="36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5" w:hanging="360"/>
      </w:pPr>
      <w:rPr>
        <w:rFonts w:ascii="Wingdings" w:hAnsi="Wingdings" w:hint="default"/>
      </w:rPr>
    </w:lvl>
  </w:abstractNum>
  <w:abstractNum w:abstractNumId="9">
    <w:nsid w:val="2E604BF4"/>
    <w:multiLevelType w:val="hybridMultilevel"/>
    <w:tmpl w:val="C9CAFAE8"/>
    <w:lvl w:ilvl="0" w:tplc="AAE0D6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E0D6F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87031"/>
    <w:multiLevelType w:val="hybridMultilevel"/>
    <w:tmpl w:val="6324B264"/>
    <w:lvl w:ilvl="0" w:tplc="FBD495C6">
      <w:start w:val="1"/>
      <w:numFmt w:val="lowerLetter"/>
      <w:pStyle w:val="Paralettre"/>
      <w:lvlText w:val="(%1) 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3782471D"/>
    <w:multiLevelType w:val="hybridMultilevel"/>
    <w:tmpl w:val="08BA28AC"/>
    <w:lvl w:ilvl="0" w:tplc="F7D8CE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DCBA6B4A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90239"/>
    <w:multiLevelType w:val="hybridMultilevel"/>
    <w:tmpl w:val="06962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515DB"/>
    <w:multiLevelType w:val="hybridMultilevel"/>
    <w:tmpl w:val="13B0A162"/>
    <w:lvl w:ilvl="0" w:tplc="1B08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26343"/>
    <w:multiLevelType w:val="hybridMultilevel"/>
    <w:tmpl w:val="E7C6307A"/>
    <w:lvl w:ilvl="0" w:tplc="16ECCC3C">
      <w:start w:val="1"/>
      <w:numFmt w:val="lowerRoman"/>
      <w:pStyle w:val="retrait2"/>
      <w:lvlText w:val="%1."/>
      <w:lvlJc w:val="right"/>
      <w:pPr>
        <w:ind w:left="1069" w:hanging="360"/>
      </w:pPr>
      <w:rPr>
        <w:rFonts w:cs="Times New Roman" w:hint="default"/>
      </w:rPr>
    </w:lvl>
    <w:lvl w:ilvl="1" w:tplc="C5D4D7F6">
      <w:start w:val="1"/>
      <w:numFmt w:val="bullet"/>
      <w:lvlText w:val="-"/>
      <w:lvlJc w:val="left"/>
      <w:pPr>
        <w:ind w:left="1789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285ED9"/>
    <w:multiLevelType w:val="hybridMultilevel"/>
    <w:tmpl w:val="93E8B87E"/>
    <w:lvl w:ilvl="0" w:tplc="2FD20A64">
      <w:start w:val="1"/>
      <w:numFmt w:val="bullet"/>
      <w:pStyle w:val="Tic2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6A219B"/>
    <w:multiLevelType w:val="hybridMultilevel"/>
    <w:tmpl w:val="8134494C"/>
    <w:lvl w:ilvl="0" w:tplc="6E2E396E">
      <w:start w:val="1"/>
      <w:numFmt w:val="decimal"/>
      <w:pStyle w:val="Paranumrot"/>
      <w:lvlText w:val="%1 • 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21A26"/>
    <w:multiLevelType w:val="hybridMultilevel"/>
    <w:tmpl w:val="C2E43196"/>
    <w:lvl w:ilvl="0" w:tplc="1F648A1C">
      <w:start w:val="1"/>
      <w:numFmt w:val="lowerLetter"/>
      <w:pStyle w:val="Titre7"/>
      <w:lvlText w:val="(%1)"/>
      <w:lvlJc w:val="left"/>
      <w:pPr>
        <w:ind w:left="717" w:hanging="360"/>
      </w:pPr>
      <w:rPr>
        <w:rFonts w:ascii="Arial" w:hAnsi="Arial" w:hint="default"/>
        <w:color w:val="000000" w:themeColor="text1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D3A748C"/>
    <w:multiLevelType w:val="hybridMultilevel"/>
    <w:tmpl w:val="F120D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44CEC"/>
    <w:multiLevelType w:val="hybridMultilevel"/>
    <w:tmpl w:val="60B4630C"/>
    <w:lvl w:ilvl="0" w:tplc="EE782C4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9138F1"/>
    <w:multiLevelType w:val="hybridMultilevel"/>
    <w:tmpl w:val="D216382C"/>
    <w:lvl w:ilvl="0" w:tplc="736212B8">
      <w:start w:val="1"/>
      <w:numFmt w:val="bullet"/>
      <w:pStyle w:val="EnumrationNiv1suite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>
    <w:nsid w:val="606A7B63"/>
    <w:multiLevelType w:val="hybridMultilevel"/>
    <w:tmpl w:val="686A24EC"/>
    <w:lvl w:ilvl="0" w:tplc="FC9487A4">
      <w:start w:val="4"/>
      <w:numFmt w:val="bullet"/>
      <w:pStyle w:val="EnumrationNiv2"/>
      <w:lvlText w:val="-"/>
      <w:lvlJc w:val="left"/>
      <w:pPr>
        <w:ind w:left="927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0E74A87"/>
    <w:multiLevelType w:val="hybridMultilevel"/>
    <w:tmpl w:val="DDAEEE26"/>
    <w:lvl w:ilvl="0" w:tplc="2FF40F68">
      <w:start w:val="4"/>
      <w:numFmt w:val="bullet"/>
      <w:lvlText w:val="-"/>
      <w:lvlJc w:val="left"/>
      <w:pPr>
        <w:ind w:left="927" w:hanging="360"/>
      </w:pPr>
      <w:rPr>
        <w:rFonts w:ascii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3AA4323"/>
    <w:multiLevelType w:val="hybridMultilevel"/>
    <w:tmpl w:val="7194D67A"/>
    <w:lvl w:ilvl="0" w:tplc="6970491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F7CB6"/>
    <w:multiLevelType w:val="multilevel"/>
    <w:tmpl w:val="628E7FF8"/>
    <w:styleLink w:val="WWNum78"/>
    <w:lvl w:ilvl="0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71046EC6"/>
    <w:multiLevelType w:val="hybridMultilevel"/>
    <w:tmpl w:val="E638A492"/>
    <w:lvl w:ilvl="0" w:tplc="2FF40F68">
      <w:start w:val="4"/>
      <w:numFmt w:val="bullet"/>
      <w:lvlText w:val="-"/>
      <w:lvlJc w:val="left"/>
      <w:pPr>
        <w:ind w:left="927" w:hanging="360"/>
      </w:pPr>
      <w:rPr>
        <w:rFonts w:ascii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46D560A"/>
    <w:multiLevelType w:val="hybridMultilevel"/>
    <w:tmpl w:val="9AD8C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40F68">
      <w:start w:val="4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61A98"/>
    <w:multiLevelType w:val="hybridMultilevel"/>
    <w:tmpl w:val="D57C9C0C"/>
    <w:lvl w:ilvl="0" w:tplc="363AC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83F4E"/>
    <w:multiLevelType w:val="hybridMultilevel"/>
    <w:tmpl w:val="93964D30"/>
    <w:lvl w:ilvl="0" w:tplc="7E68D416">
      <w:start w:val="1"/>
      <w:numFmt w:val="bullet"/>
      <w:pStyle w:val="Puce3"/>
      <w:lvlText w:val=""/>
      <w:lvlJc w:val="left"/>
      <w:pPr>
        <w:ind w:left="1571" w:hanging="360"/>
      </w:pPr>
      <w:rPr>
        <w:rFonts w:ascii="Wingdings 2" w:hAnsi="Wingdings 2" w:hint="default"/>
        <w:color w:val="9DCD33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C180841"/>
    <w:multiLevelType w:val="hybridMultilevel"/>
    <w:tmpl w:val="C99A957C"/>
    <w:lvl w:ilvl="0" w:tplc="4E14EE34">
      <w:start w:val="4"/>
      <w:numFmt w:val="bullet"/>
      <w:pStyle w:val="EnumrationNiv2suite"/>
      <w:lvlText w:val="-"/>
      <w:lvlJc w:val="left"/>
      <w:pPr>
        <w:ind w:left="1575" w:hanging="360"/>
      </w:pPr>
      <w:rPr>
        <w:rFonts w:ascii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7D631546"/>
    <w:multiLevelType w:val="hybridMultilevel"/>
    <w:tmpl w:val="9D3A3822"/>
    <w:lvl w:ilvl="0" w:tplc="2FF40F68">
      <w:start w:val="4"/>
      <w:numFmt w:val="bullet"/>
      <w:lvlText w:val="-"/>
      <w:lvlJc w:val="left"/>
      <w:pPr>
        <w:ind w:left="927" w:hanging="360"/>
      </w:pPr>
      <w:rPr>
        <w:rFonts w:ascii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DC07F9E"/>
    <w:multiLevelType w:val="hybridMultilevel"/>
    <w:tmpl w:val="36C6D9B2"/>
    <w:lvl w:ilvl="0" w:tplc="739EE698">
      <w:start w:val="1"/>
      <w:numFmt w:val="bullet"/>
      <w:pStyle w:val="Titre6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17"/>
    <w:lvlOverride w:ilvl="0">
      <w:startOverride w:val="1"/>
    </w:lvlOverride>
  </w:num>
  <w:num w:numId="5">
    <w:abstractNumId w:val="15"/>
  </w:num>
  <w:num w:numId="6">
    <w:abstractNumId w:val="5"/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28"/>
  </w:num>
  <w:num w:numId="13">
    <w:abstractNumId w:val="10"/>
    <w:lvlOverride w:ilvl="0">
      <w:startOverride w:val="1"/>
    </w:lvlOverride>
  </w:num>
  <w:num w:numId="14">
    <w:abstractNumId w:val="8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20"/>
  </w:num>
  <w:num w:numId="27">
    <w:abstractNumId w:val="16"/>
  </w:num>
  <w:num w:numId="28">
    <w:abstractNumId w:val="22"/>
  </w:num>
  <w:num w:numId="29">
    <w:abstractNumId w:val="25"/>
  </w:num>
  <w:num w:numId="30">
    <w:abstractNumId w:val="30"/>
  </w:num>
  <w:num w:numId="31">
    <w:abstractNumId w:val="21"/>
  </w:num>
  <w:num w:numId="32">
    <w:abstractNumId w:val="4"/>
  </w:num>
  <w:num w:numId="33">
    <w:abstractNumId w:val="24"/>
  </w:num>
  <w:num w:numId="34">
    <w:abstractNumId w:val="23"/>
  </w:num>
  <w:num w:numId="35">
    <w:abstractNumId w:val="3"/>
  </w:num>
  <w:num w:numId="36">
    <w:abstractNumId w:val="11"/>
  </w:num>
  <w:num w:numId="37">
    <w:abstractNumId w:val="19"/>
  </w:num>
  <w:num w:numId="38">
    <w:abstractNumId w:val="29"/>
  </w:num>
  <w:num w:numId="39">
    <w:abstractNumId w:val="26"/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</w:num>
  <w:num w:numId="45">
    <w:abstractNumId w:val="10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13"/>
  </w:num>
  <w:num w:numId="48">
    <w:abstractNumId w:val="6"/>
  </w:num>
  <w:num w:numId="49">
    <w:abstractNumId w:val="27"/>
  </w:num>
  <w:num w:numId="50">
    <w:abstractNumId w:val="9"/>
  </w:num>
  <w:num w:numId="51">
    <w:abstractNumId w:val="12"/>
  </w:num>
  <w:num w:numId="52">
    <w:abstractNumId w:val="18"/>
  </w:num>
  <w:num w:numId="53">
    <w:abstractNumId w:val="7"/>
  </w:num>
  <w:num w:numId="54">
    <w:abstractNumId w:val="1"/>
  </w:num>
  <w:num w:numId="55">
    <w:abstractNumId w:val="0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e Barre">
    <w15:presenceInfo w15:providerId="None" w15:userId="Philippe Bar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5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AD"/>
    <w:rsid w:val="0000242D"/>
    <w:rsid w:val="00003905"/>
    <w:rsid w:val="00004650"/>
    <w:rsid w:val="00007BA4"/>
    <w:rsid w:val="00010EBC"/>
    <w:rsid w:val="00011085"/>
    <w:rsid w:val="000112A5"/>
    <w:rsid w:val="00014258"/>
    <w:rsid w:val="000150F2"/>
    <w:rsid w:val="000152CF"/>
    <w:rsid w:val="0001567B"/>
    <w:rsid w:val="0002697A"/>
    <w:rsid w:val="000305AE"/>
    <w:rsid w:val="00031AA1"/>
    <w:rsid w:val="00031C9F"/>
    <w:rsid w:val="000336F3"/>
    <w:rsid w:val="00033C9D"/>
    <w:rsid w:val="000437FB"/>
    <w:rsid w:val="0004484B"/>
    <w:rsid w:val="00044DF0"/>
    <w:rsid w:val="000472C4"/>
    <w:rsid w:val="00050CB1"/>
    <w:rsid w:val="00050FAB"/>
    <w:rsid w:val="00053843"/>
    <w:rsid w:val="000570B7"/>
    <w:rsid w:val="000606E2"/>
    <w:rsid w:val="000654E1"/>
    <w:rsid w:val="00070012"/>
    <w:rsid w:val="0007148C"/>
    <w:rsid w:val="000738E2"/>
    <w:rsid w:val="000754A4"/>
    <w:rsid w:val="000771A7"/>
    <w:rsid w:val="00080AE0"/>
    <w:rsid w:val="00083419"/>
    <w:rsid w:val="00083B62"/>
    <w:rsid w:val="00084AD9"/>
    <w:rsid w:val="000871CC"/>
    <w:rsid w:val="00092484"/>
    <w:rsid w:val="00095010"/>
    <w:rsid w:val="00095240"/>
    <w:rsid w:val="00095866"/>
    <w:rsid w:val="00097F6D"/>
    <w:rsid w:val="000A10EA"/>
    <w:rsid w:val="000A126A"/>
    <w:rsid w:val="000A1FD2"/>
    <w:rsid w:val="000A3495"/>
    <w:rsid w:val="000A4806"/>
    <w:rsid w:val="000A50E8"/>
    <w:rsid w:val="000A60E9"/>
    <w:rsid w:val="000A7646"/>
    <w:rsid w:val="000B0918"/>
    <w:rsid w:val="000C2D92"/>
    <w:rsid w:val="000C3306"/>
    <w:rsid w:val="000C3E90"/>
    <w:rsid w:val="000C63D8"/>
    <w:rsid w:val="000C6D8B"/>
    <w:rsid w:val="000C735B"/>
    <w:rsid w:val="000D1F16"/>
    <w:rsid w:val="000D367A"/>
    <w:rsid w:val="000D6DF1"/>
    <w:rsid w:val="000E094D"/>
    <w:rsid w:val="000E0AA9"/>
    <w:rsid w:val="000E251F"/>
    <w:rsid w:val="000E2B37"/>
    <w:rsid w:val="000E3635"/>
    <w:rsid w:val="000E3CD3"/>
    <w:rsid w:val="000E69F2"/>
    <w:rsid w:val="000F29B7"/>
    <w:rsid w:val="000F37CA"/>
    <w:rsid w:val="000F527A"/>
    <w:rsid w:val="000F7EE2"/>
    <w:rsid w:val="0011098C"/>
    <w:rsid w:val="00110A13"/>
    <w:rsid w:val="0011420A"/>
    <w:rsid w:val="0011555A"/>
    <w:rsid w:val="00117BED"/>
    <w:rsid w:val="001200A9"/>
    <w:rsid w:val="00125528"/>
    <w:rsid w:val="00125538"/>
    <w:rsid w:val="00127294"/>
    <w:rsid w:val="00127CD9"/>
    <w:rsid w:val="00130FC8"/>
    <w:rsid w:val="00131C23"/>
    <w:rsid w:val="001339E9"/>
    <w:rsid w:val="00134D7B"/>
    <w:rsid w:val="00135032"/>
    <w:rsid w:val="00140D83"/>
    <w:rsid w:val="0014279F"/>
    <w:rsid w:val="00153D37"/>
    <w:rsid w:val="0015452B"/>
    <w:rsid w:val="00156C00"/>
    <w:rsid w:val="00160989"/>
    <w:rsid w:val="00161A2F"/>
    <w:rsid w:val="00161C28"/>
    <w:rsid w:val="00163A7B"/>
    <w:rsid w:val="00164297"/>
    <w:rsid w:val="00171BE3"/>
    <w:rsid w:val="0017244C"/>
    <w:rsid w:val="0017294B"/>
    <w:rsid w:val="001756D9"/>
    <w:rsid w:val="001764D8"/>
    <w:rsid w:val="00182F26"/>
    <w:rsid w:val="00183EB2"/>
    <w:rsid w:val="0018525B"/>
    <w:rsid w:val="00186874"/>
    <w:rsid w:val="001875F3"/>
    <w:rsid w:val="00191A59"/>
    <w:rsid w:val="00191FFD"/>
    <w:rsid w:val="00193BFF"/>
    <w:rsid w:val="00194903"/>
    <w:rsid w:val="00196354"/>
    <w:rsid w:val="00196ACA"/>
    <w:rsid w:val="001A07F8"/>
    <w:rsid w:val="001A12D0"/>
    <w:rsid w:val="001A17F8"/>
    <w:rsid w:val="001A2407"/>
    <w:rsid w:val="001A326A"/>
    <w:rsid w:val="001A4855"/>
    <w:rsid w:val="001A5F98"/>
    <w:rsid w:val="001A6E62"/>
    <w:rsid w:val="001A7141"/>
    <w:rsid w:val="001A7FA6"/>
    <w:rsid w:val="001B2169"/>
    <w:rsid w:val="001B3479"/>
    <w:rsid w:val="001B4214"/>
    <w:rsid w:val="001B548F"/>
    <w:rsid w:val="001B694C"/>
    <w:rsid w:val="001C124F"/>
    <w:rsid w:val="001C73F6"/>
    <w:rsid w:val="001D0EB7"/>
    <w:rsid w:val="001D123E"/>
    <w:rsid w:val="001D66C5"/>
    <w:rsid w:val="001D67E2"/>
    <w:rsid w:val="001E0392"/>
    <w:rsid w:val="001E24BF"/>
    <w:rsid w:val="001E547F"/>
    <w:rsid w:val="001E6A2C"/>
    <w:rsid w:val="001F0395"/>
    <w:rsid w:val="001F5799"/>
    <w:rsid w:val="001F75BA"/>
    <w:rsid w:val="00200E56"/>
    <w:rsid w:val="002011A9"/>
    <w:rsid w:val="002026E2"/>
    <w:rsid w:val="00204580"/>
    <w:rsid w:val="00205126"/>
    <w:rsid w:val="00205339"/>
    <w:rsid w:val="00207B03"/>
    <w:rsid w:val="002133BC"/>
    <w:rsid w:val="00213C66"/>
    <w:rsid w:val="00215EB5"/>
    <w:rsid w:val="0022071B"/>
    <w:rsid w:val="00221CE4"/>
    <w:rsid w:val="0022530F"/>
    <w:rsid w:val="00225A3A"/>
    <w:rsid w:val="00233200"/>
    <w:rsid w:val="00235539"/>
    <w:rsid w:val="0023713B"/>
    <w:rsid w:val="00237ABE"/>
    <w:rsid w:val="00240925"/>
    <w:rsid w:val="00252568"/>
    <w:rsid w:val="00253219"/>
    <w:rsid w:val="002576A9"/>
    <w:rsid w:val="0026005B"/>
    <w:rsid w:val="00261A86"/>
    <w:rsid w:val="002620C7"/>
    <w:rsid w:val="002637EE"/>
    <w:rsid w:val="0026695C"/>
    <w:rsid w:val="00267761"/>
    <w:rsid w:val="00267C11"/>
    <w:rsid w:val="00271308"/>
    <w:rsid w:val="00272728"/>
    <w:rsid w:val="0027322F"/>
    <w:rsid w:val="002736FE"/>
    <w:rsid w:val="00273FB1"/>
    <w:rsid w:val="00274B44"/>
    <w:rsid w:val="00274DC4"/>
    <w:rsid w:val="00276CA8"/>
    <w:rsid w:val="00276DE7"/>
    <w:rsid w:val="00277A73"/>
    <w:rsid w:val="00280C35"/>
    <w:rsid w:val="00291C20"/>
    <w:rsid w:val="00293666"/>
    <w:rsid w:val="00293A30"/>
    <w:rsid w:val="00294D15"/>
    <w:rsid w:val="002A1925"/>
    <w:rsid w:val="002A465B"/>
    <w:rsid w:val="002A580D"/>
    <w:rsid w:val="002A5934"/>
    <w:rsid w:val="002A78B4"/>
    <w:rsid w:val="002A7C9F"/>
    <w:rsid w:val="002B412B"/>
    <w:rsid w:val="002C0BF2"/>
    <w:rsid w:val="002C12E5"/>
    <w:rsid w:val="002C2AA0"/>
    <w:rsid w:val="002C2B3C"/>
    <w:rsid w:val="002C43E3"/>
    <w:rsid w:val="002C6571"/>
    <w:rsid w:val="002C72CC"/>
    <w:rsid w:val="002D3C76"/>
    <w:rsid w:val="002D3F10"/>
    <w:rsid w:val="002D4CE6"/>
    <w:rsid w:val="002E0428"/>
    <w:rsid w:val="002E4BBF"/>
    <w:rsid w:val="002E6E10"/>
    <w:rsid w:val="002F0BE1"/>
    <w:rsid w:val="002F4254"/>
    <w:rsid w:val="002F6937"/>
    <w:rsid w:val="002F6955"/>
    <w:rsid w:val="002F72CA"/>
    <w:rsid w:val="003014AE"/>
    <w:rsid w:val="00301A51"/>
    <w:rsid w:val="00303A98"/>
    <w:rsid w:val="003064B6"/>
    <w:rsid w:val="0031222D"/>
    <w:rsid w:val="00313AC5"/>
    <w:rsid w:val="00314A72"/>
    <w:rsid w:val="00314AF9"/>
    <w:rsid w:val="00317ABD"/>
    <w:rsid w:val="00320663"/>
    <w:rsid w:val="00321A0B"/>
    <w:rsid w:val="00322D5B"/>
    <w:rsid w:val="00323E95"/>
    <w:rsid w:val="00325FE4"/>
    <w:rsid w:val="00326136"/>
    <w:rsid w:val="00326496"/>
    <w:rsid w:val="00336BEB"/>
    <w:rsid w:val="00341887"/>
    <w:rsid w:val="00341E69"/>
    <w:rsid w:val="00343251"/>
    <w:rsid w:val="003436E0"/>
    <w:rsid w:val="00345B62"/>
    <w:rsid w:val="00345E1D"/>
    <w:rsid w:val="00345FE8"/>
    <w:rsid w:val="003504C9"/>
    <w:rsid w:val="00352621"/>
    <w:rsid w:val="0035419C"/>
    <w:rsid w:val="003546BE"/>
    <w:rsid w:val="00354866"/>
    <w:rsid w:val="00355C4A"/>
    <w:rsid w:val="003600D2"/>
    <w:rsid w:val="00361089"/>
    <w:rsid w:val="00363AB0"/>
    <w:rsid w:val="00365306"/>
    <w:rsid w:val="003663C7"/>
    <w:rsid w:val="0036724B"/>
    <w:rsid w:val="00367B18"/>
    <w:rsid w:val="00370C68"/>
    <w:rsid w:val="0037494F"/>
    <w:rsid w:val="00381DAF"/>
    <w:rsid w:val="00382678"/>
    <w:rsid w:val="00383A65"/>
    <w:rsid w:val="00383AA5"/>
    <w:rsid w:val="003844E3"/>
    <w:rsid w:val="00387C0E"/>
    <w:rsid w:val="00387E23"/>
    <w:rsid w:val="0039212C"/>
    <w:rsid w:val="00392458"/>
    <w:rsid w:val="00393A02"/>
    <w:rsid w:val="00395E05"/>
    <w:rsid w:val="00396713"/>
    <w:rsid w:val="00396C22"/>
    <w:rsid w:val="00397318"/>
    <w:rsid w:val="003A4DED"/>
    <w:rsid w:val="003A7764"/>
    <w:rsid w:val="003B1F74"/>
    <w:rsid w:val="003B30AF"/>
    <w:rsid w:val="003B5ECF"/>
    <w:rsid w:val="003B7F39"/>
    <w:rsid w:val="003C18E1"/>
    <w:rsid w:val="003C2404"/>
    <w:rsid w:val="003C2618"/>
    <w:rsid w:val="003C4707"/>
    <w:rsid w:val="003D03C9"/>
    <w:rsid w:val="003D60F9"/>
    <w:rsid w:val="003D6472"/>
    <w:rsid w:val="003E0822"/>
    <w:rsid w:val="003E33B5"/>
    <w:rsid w:val="003E4D37"/>
    <w:rsid w:val="003E7736"/>
    <w:rsid w:val="003F0AD7"/>
    <w:rsid w:val="003F1621"/>
    <w:rsid w:val="003F21B6"/>
    <w:rsid w:val="003F4E15"/>
    <w:rsid w:val="00400345"/>
    <w:rsid w:val="00404D16"/>
    <w:rsid w:val="00410D2F"/>
    <w:rsid w:val="00415924"/>
    <w:rsid w:val="00426A03"/>
    <w:rsid w:val="00430252"/>
    <w:rsid w:val="00432065"/>
    <w:rsid w:val="0043218D"/>
    <w:rsid w:val="0043338F"/>
    <w:rsid w:val="004364D6"/>
    <w:rsid w:val="00437525"/>
    <w:rsid w:val="0044085E"/>
    <w:rsid w:val="00442664"/>
    <w:rsid w:val="00442CF1"/>
    <w:rsid w:val="004507A6"/>
    <w:rsid w:val="004536FB"/>
    <w:rsid w:val="00453FCD"/>
    <w:rsid w:val="0045414B"/>
    <w:rsid w:val="004548AC"/>
    <w:rsid w:val="00457E48"/>
    <w:rsid w:val="004605DC"/>
    <w:rsid w:val="00460FD4"/>
    <w:rsid w:val="00466016"/>
    <w:rsid w:val="0046781E"/>
    <w:rsid w:val="00470164"/>
    <w:rsid w:val="0047074B"/>
    <w:rsid w:val="00471CEE"/>
    <w:rsid w:val="00472064"/>
    <w:rsid w:val="00472E32"/>
    <w:rsid w:val="00472EEA"/>
    <w:rsid w:val="00473CF0"/>
    <w:rsid w:val="00475FC3"/>
    <w:rsid w:val="00476E09"/>
    <w:rsid w:val="004777FF"/>
    <w:rsid w:val="00477F17"/>
    <w:rsid w:val="00480A1E"/>
    <w:rsid w:val="00482020"/>
    <w:rsid w:val="0048239C"/>
    <w:rsid w:val="00487907"/>
    <w:rsid w:val="00496D4E"/>
    <w:rsid w:val="00497CBA"/>
    <w:rsid w:val="004A03D2"/>
    <w:rsid w:val="004A1D31"/>
    <w:rsid w:val="004A3555"/>
    <w:rsid w:val="004B4E63"/>
    <w:rsid w:val="004B5AEE"/>
    <w:rsid w:val="004B796B"/>
    <w:rsid w:val="004C1924"/>
    <w:rsid w:val="004C1AEF"/>
    <w:rsid w:val="004C1BD9"/>
    <w:rsid w:val="004C2FF2"/>
    <w:rsid w:val="004C3C95"/>
    <w:rsid w:val="004C62F5"/>
    <w:rsid w:val="004C7BC6"/>
    <w:rsid w:val="004C7FA4"/>
    <w:rsid w:val="004D60F2"/>
    <w:rsid w:val="004D6AD6"/>
    <w:rsid w:val="004E0770"/>
    <w:rsid w:val="004E2FFF"/>
    <w:rsid w:val="004E7F2B"/>
    <w:rsid w:val="004F1398"/>
    <w:rsid w:val="004F4DA6"/>
    <w:rsid w:val="004F5137"/>
    <w:rsid w:val="004F7D55"/>
    <w:rsid w:val="004F7F55"/>
    <w:rsid w:val="00500BCD"/>
    <w:rsid w:val="00502087"/>
    <w:rsid w:val="00503840"/>
    <w:rsid w:val="00511251"/>
    <w:rsid w:val="0051130A"/>
    <w:rsid w:val="00511698"/>
    <w:rsid w:val="005117DE"/>
    <w:rsid w:val="00511E73"/>
    <w:rsid w:val="005126FF"/>
    <w:rsid w:val="0051387B"/>
    <w:rsid w:val="00513E21"/>
    <w:rsid w:val="00514303"/>
    <w:rsid w:val="00515A9E"/>
    <w:rsid w:val="00516E6A"/>
    <w:rsid w:val="00516FD2"/>
    <w:rsid w:val="00517D56"/>
    <w:rsid w:val="00521AE9"/>
    <w:rsid w:val="00521C36"/>
    <w:rsid w:val="00521EA4"/>
    <w:rsid w:val="0052507C"/>
    <w:rsid w:val="0052633D"/>
    <w:rsid w:val="005265D9"/>
    <w:rsid w:val="00526E8E"/>
    <w:rsid w:val="005278D0"/>
    <w:rsid w:val="0053022C"/>
    <w:rsid w:val="00530F3B"/>
    <w:rsid w:val="005337C0"/>
    <w:rsid w:val="005365B8"/>
    <w:rsid w:val="005367CC"/>
    <w:rsid w:val="005406D8"/>
    <w:rsid w:val="00540EB3"/>
    <w:rsid w:val="005444A3"/>
    <w:rsid w:val="00545550"/>
    <w:rsid w:val="005471AC"/>
    <w:rsid w:val="0055015D"/>
    <w:rsid w:val="00553F4A"/>
    <w:rsid w:val="005551E1"/>
    <w:rsid w:val="00555B21"/>
    <w:rsid w:val="005564C1"/>
    <w:rsid w:val="0055666C"/>
    <w:rsid w:val="00565F8E"/>
    <w:rsid w:val="00570360"/>
    <w:rsid w:val="005712F0"/>
    <w:rsid w:val="005725C2"/>
    <w:rsid w:val="00581F48"/>
    <w:rsid w:val="005825B4"/>
    <w:rsid w:val="00585F74"/>
    <w:rsid w:val="00586EDF"/>
    <w:rsid w:val="00591EA4"/>
    <w:rsid w:val="005956F8"/>
    <w:rsid w:val="005959ED"/>
    <w:rsid w:val="00595F3A"/>
    <w:rsid w:val="005962CB"/>
    <w:rsid w:val="005A16F8"/>
    <w:rsid w:val="005A23FA"/>
    <w:rsid w:val="005A4B62"/>
    <w:rsid w:val="005A6BD5"/>
    <w:rsid w:val="005A6D22"/>
    <w:rsid w:val="005B30FD"/>
    <w:rsid w:val="005B7389"/>
    <w:rsid w:val="005B7A0B"/>
    <w:rsid w:val="005B7CB6"/>
    <w:rsid w:val="005C1251"/>
    <w:rsid w:val="005C3618"/>
    <w:rsid w:val="005C3746"/>
    <w:rsid w:val="005C5386"/>
    <w:rsid w:val="005C56FD"/>
    <w:rsid w:val="005C61DB"/>
    <w:rsid w:val="005C7418"/>
    <w:rsid w:val="005D0AE8"/>
    <w:rsid w:val="005D1A9C"/>
    <w:rsid w:val="005D1AD3"/>
    <w:rsid w:val="005D284D"/>
    <w:rsid w:val="005D32D5"/>
    <w:rsid w:val="005E0A9A"/>
    <w:rsid w:val="005E2B9D"/>
    <w:rsid w:val="005E540E"/>
    <w:rsid w:val="005E5630"/>
    <w:rsid w:val="005E64CD"/>
    <w:rsid w:val="005F0822"/>
    <w:rsid w:val="005F211F"/>
    <w:rsid w:val="006027C0"/>
    <w:rsid w:val="00604A4C"/>
    <w:rsid w:val="006103DB"/>
    <w:rsid w:val="00610F9A"/>
    <w:rsid w:val="00612ACB"/>
    <w:rsid w:val="00613811"/>
    <w:rsid w:val="00613A44"/>
    <w:rsid w:val="00616DE5"/>
    <w:rsid w:val="0061739A"/>
    <w:rsid w:val="00617962"/>
    <w:rsid w:val="006200E3"/>
    <w:rsid w:val="0062326E"/>
    <w:rsid w:val="00623875"/>
    <w:rsid w:val="00627560"/>
    <w:rsid w:val="00630EB3"/>
    <w:rsid w:val="00632BFC"/>
    <w:rsid w:val="00633048"/>
    <w:rsid w:val="00637B5A"/>
    <w:rsid w:val="00643EC4"/>
    <w:rsid w:val="00644149"/>
    <w:rsid w:val="00645C5A"/>
    <w:rsid w:val="0065030E"/>
    <w:rsid w:val="00652CF0"/>
    <w:rsid w:val="006569BC"/>
    <w:rsid w:val="00656ED1"/>
    <w:rsid w:val="00657893"/>
    <w:rsid w:val="0066285F"/>
    <w:rsid w:val="00662D48"/>
    <w:rsid w:val="00662F9F"/>
    <w:rsid w:val="006640A9"/>
    <w:rsid w:val="00664970"/>
    <w:rsid w:val="00665139"/>
    <w:rsid w:val="00672461"/>
    <w:rsid w:val="00673701"/>
    <w:rsid w:val="00681214"/>
    <w:rsid w:val="006820DB"/>
    <w:rsid w:val="006833BF"/>
    <w:rsid w:val="00684256"/>
    <w:rsid w:val="006855F6"/>
    <w:rsid w:val="00687EF5"/>
    <w:rsid w:val="00697B90"/>
    <w:rsid w:val="006A00BB"/>
    <w:rsid w:val="006A0402"/>
    <w:rsid w:val="006A261A"/>
    <w:rsid w:val="006A5868"/>
    <w:rsid w:val="006A5D28"/>
    <w:rsid w:val="006A5F4D"/>
    <w:rsid w:val="006A62B6"/>
    <w:rsid w:val="006A66B9"/>
    <w:rsid w:val="006B1ADB"/>
    <w:rsid w:val="006B2682"/>
    <w:rsid w:val="006B5EFC"/>
    <w:rsid w:val="006B6BF4"/>
    <w:rsid w:val="006B731F"/>
    <w:rsid w:val="006C2EBE"/>
    <w:rsid w:val="006C3BDA"/>
    <w:rsid w:val="006C40B6"/>
    <w:rsid w:val="006D1C2B"/>
    <w:rsid w:val="006D3C1D"/>
    <w:rsid w:val="006D4E38"/>
    <w:rsid w:val="006D5146"/>
    <w:rsid w:val="006D5A69"/>
    <w:rsid w:val="006D6DA7"/>
    <w:rsid w:val="006D6E57"/>
    <w:rsid w:val="006E28C1"/>
    <w:rsid w:val="006E740A"/>
    <w:rsid w:val="006E7FA7"/>
    <w:rsid w:val="006F007F"/>
    <w:rsid w:val="006F04B0"/>
    <w:rsid w:val="006F177E"/>
    <w:rsid w:val="006F60A1"/>
    <w:rsid w:val="00702B59"/>
    <w:rsid w:val="00704052"/>
    <w:rsid w:val="00706655"/>
    <w:rsid w:val="00710062"/>
    <w:rsid w:val="00713A01"/>
    <w:rsid w:val="0071487C"/>
    <w:rsid w:val="007149DB"/>
    <w:rsid w:val="007216D1"/>
    <w:rsid w:val="00723B08"/>
    <w:rsid w:val="00724727"/>
    <w:rsid w:val="00726212"/>
    <w:rsid w:val="00727775"/>
    <w:rsid w:val="00730A13"/>
    <w:rsid w:val="007349F3"/>
    <w:rsid w:val="0073533A"/>
    <w:rsid w:val="00735AB5"/>
    <w:rsid w:val="007402EB"/>
    <w:rsid w:val="00740617"/>
    <w:rsid w:val="00740E07"/>
    <w:rsid w:val="00741F27"/>
    <w:rsid w:val="00743639"/>
    <w:rsid w:val="007439E2"/>
    <w:rsid w:val="00743D6D"/>
    <w:rsid w:val="0074437E"/>
    <w:rsid w:val="007450D0"/>
    <w:rsid w:val="0074648D"/>
    <w:rsid w:val="007471C8"/>
    <w:rsid w:val="00747626"/>
    <w:rsid w:val="00753F50"/>
    <w:rsid w:val="00753FE1"/>
    <w:rsid w:val="00755B65"/>
    <w:rsid w:val="00756D46"/>
    <w:rsid w:val="0075709C"/>
    <w:rsid w:val="00760760"/>
    <w:rsid w:val="007609FB"/>
    <w:rsid w:val="00761F68"/>
    <w:rsid w:val="00762D26"/>
    <w:rsid w:val="00762FE9"/>
    <w:rsid w:val="00771328"/>
    <w:rsid w:val="00772E05"/>
    <w:rsid w:val="00774998"/>
    <w:rsid w:val="00774DB5"/>
    <w:rsid w:val="00775151"/>
    <w:rsid w:val="00775B74"/>
    <w:rsid w:val="00776BE4"/>
    <w:rsid w:val="00777626"/>
    <w:rsid w:val="00783D59"/>
    <w:rsid w:val="00784488"/>
    <w:rsid w:val="00785856"/>
    <w:rsid w:val="00785930"/>
    <w:rsid w:val="00785F2B"/>
    <w:rsid w:val="00787454"/>
    <w:rsid w:val="00787B75"/>
    <w:rsid w:val="00790510"/>
    <w:rsid w:val="00790982"/>
    <w:rsid w:val="007911F9"/>
    <w:rsid w:val="00792AC5"/>
    <w:rsid w:val="007939D3"/>
    <w:rsid w:val="007942D3"/>
    <w:rsid w:val="00795869"/>
    <w:rsid w:val="00795B80"/>
    <w:rsid w:val="00795E61"/>
    <w:rsid w:val="007A0886"/>
    <w:rsid w:val="007A3192"/>
    <w:rsid w:val="007A44D1"/>
    <w:rsid w:val="007A5934"/>
    <w:rsid w:val="007A6983"/>
    <w:rsid w:val="007B24B6"/>
    <w:rsid w:val="007C172A"/>
    <w:rsid w:val="007C2951"/>
    <w:rsid w:val="007C697A"/>
    <w:rsid w:val="007C7C1A"/>
    <w:rsid w:val="007D47B8"/>
    <w:rsid w:val="007D4881"/>
    <w:rsid w:val="007D61CA"/>
    <w:rsid w:val="007E0264"/>
    <w:rsid w:val="007E09B7"/>
    <w:rsid w:val="007E0AB8"/>
    <w:rsid w:val="007E1E93"/>
    <w:rsid w:val="007E30B2"/>
    <w:rsid w:val="007E49D3"/>
    <w:rsid w:val="007E56CD"/>
    <w:rsid w:val="007E5DF1"/>
    <w:rsid w:val="007E60DD"/>
    <w:rsid w:val="007E60F1"/>
    <w:rsid w:val="007E79C0"/>
    <w:rsid w:val="007E7DF8"/>
    <w:rsid w:val="007F0CE7"/>
    <w:rsid w:val="007F79EB"/>
    <w:rsid w:val="00804082"/>
    <w:rsid w:val="0080546E"/>
    <w:rsid w:val="00805A34"/>
    <w:rsid w:val="00811D54"/>
    <w:rsid w:val="008178B3"/>
    <w:rsid w:val="00820A14"/>
    <w:rsid w:val="00825A52"/>
    <w:rsid w:val="0082694E"/>
    <w:rsid w:val="00833D8A"/>
    <w:rsid w:val="00835C26"/>
    <w:rsid w:val="00835D78"/>
    <w:rsid w:val="0083639C"/>
    <w:rsid w:val="00836654"/>
    <w:rsid w:val="008367B2"/>
    <w:rsid w:val="00840E33"/>
    <w:rsid w:val="0084174C"/>
    <w:rsid w:val="00841C2D"/>
    <w:rsid w:val="00845C12"/>
    <w:rsid w:val="008475DC"/>
    <w:rsid w:val="00847B58"/>
    <w:rsid w:val="00853C11"/>
    <w:rsid w:val="00856AEA"/>
    <w:rsid w:val="008572E1"/>
    <w:rsid w:val="00860521"/>
    <w:rsid w:val="00864F27"/>
    <w:rsid w:val="00865846"/>
    <w:rsid w:val="00865FA3"/>
    <w:rsid w:val="00866142"/>
    <w:rsid w:val="00866A20"/>
    <w:rsid w:val="00870814"/>
    <w:rsid w:val="00870CAC"/>
    <w:rsid w:val="008718AC"/>
    <w:rsid w:val="008719C4"/>
    <w:rsid w:val="0087267C"/>
    <w:rsid w:val="00872A48"/>
    <w:rsid w:val="00873D19"/>
    <w:rsid w:val="00876F0C"/>
    <w:rsid w:val="00877CDD"/>
    <w:rsid w:val="00882903"/>
    <w:rsid w:val="00883C35"/>
    <w:rsid w:val="00884CEB"/>
    <w:rsid w:val="00887060"/>
    <w:rsid w:val="00887B84"/>
    <w:rsid w:val="0089032E"/>
    <w:rsid w:val="00891FF9"/>
    <w:rsid w:val="00896A6F"/>
    <w:rsid w:val="008A014F"/>
    <w:rsid w:val="008A05D4"/>
    <w:rsid w:val="008A274F"/>
    <w:rsid w:val="008A2FC5"/>
    <w:rsid w:val="008A4829"/>
    <w:rsid w:val="008A5442"/>
    <w:rsid w:val="008A630C"/>
    <w:rsid w:val="008A7D80"/>
    <w:rsid w:val="008B07A5"/>
    <w:rsid w:val="008B0E97"/>
    <w:rsid w:val="008B576F"/>
    <w:rsid w:val="008C10A7"/>
    <w:rsid w:val="008C2C39"/>
    <w:rsid w:val="008C4681"/>
    <w:rsid w:val="008D00B6"/>
    <w:rsid w:val="008D10E1"/>
    <w:rsid w:val="008D3DED"/>
    <w:rsid w:val="008D4D7F"/>
    <w:rsid w:val="008E04D4"/>
    <w:rsid w:val="008E0EA8"/>
    <w:rsid w:val="008E3F73"/>
    <w:rsid w:val="008E740F"/>
    <w:rsid w:val="008F37E6"/>
    <w:rsid w:val="008F5916"/>
    <w:rsid w:val="0090061B"/>
    <w:rsid w:val="0090114E"/>
    <w:rsid w:val="0090709C"/>
    <w:rsid w:val="009120C6"/>
    <w:rsid w:val="009131BD"/>
    <w:rsid w:val="009136D9"/>
    <w:rsid w:val="00915772"/>
    <w:rsid w:val="0091741B"/>
    <w:rsid w:val="009221D0"/>
    <w:rsid w:val="00922987"/>
    <w:rsid w:val="00923385"/>
    <w:rsid w:val="00925989"/>
    <w:rsid w:val="00926C02"/>
    <w:rsid w:val="00931144"/>
    <w:rsid w:val="009313BE"/>
    <w:rsid w:val="009343ED"/>
    <w:rsid w:val="00935C1E"/>
    <w:rsid w:val="00940A18"/>
    <w:rsid w:val="00940A37"/>
    <w:rsid w:val="00940CA9"/>
    <w:rsid w:val="00940FE3"/>
    <w:rsid w:val="00941ECA"/>
    <w:rsid w:val="00942249"/>
    <w:rsid w:val="009422F2"/>
    <w:rsid w:val="009452FE"/>
    <w:rsid w:val="00946EDA"/>
    <w:rsid w:val="00946F59"/>
    <w:rsid w:val="00947923"/>
    <w:rsid w:val="00947DB1"/>
    <w:rsid w:val="00950D07"/>
    <w:rsid w:val="00954EF6"/>
    <w:rsid w:val="00955B01"/>
    <w:rsid w:val="00956278"/>
    <w:rsid w:val="00956546"/>
    <w:rsid w:val="00957B56"/>
    <w:rsid w:val="00957F74"/>
    <w:rsid w:val="00962D3C"/>
    <w:rsid w:val="00962E64"/>
    <w:rsid w:val="00970060"/>
    <w:rsid w:val="009724D9"/>
    <w:rsid w:val="00973A6B"/>
    <w:rsid w:val="00974560"/>
    <w:rsid w:val="0097480E"/>
    <w:rsid w:val="009776BD"/>
    <w:rsid w:val="00980347"/>
    <w:rsid w:val="00980AC4"/>
    <w:rsid w:val="009829EF"/>
    <w:rsid w:val="00982E35"/>
    <w:rsid w:val="0098498D"/>
    <w:rsid w:val="00987ABE"/>
    <w:rsid w:val="009918C1"/>
    <w:rsid w:val="00992446"/>
    <w:rsid w:val="00992525"/>
    <w:rsid w:val="009934AD"/>
    <w:rsid w:val="009947F8"/>
    <w:rsid w:val="00995008"/>
    <w:rsid w:val="00995140"/>
    <w:rsid w:val="00997E02"/>
    <w:rsid w:val="009A0AE5"/>
    <w:rsid w:val="009A2F00"/>
    <w:rsid w:val="009A32CD"/>
    <w:rsid w:val="009A5033"/>
    <w:rsid w:val="009A55DB"/>
    <w:rsid w:val="009A5A3A"/>
    <w:rsid w:val="009A5EE5"/>
    <w:rsid w:val="009A767F"/>
    <w:rsid w:val="009B30C4"/>
    <w:rsid w:val="009B3345"/>
    <w:rsid w:val="009B43E5"/>
    <w:rsid w:val="009B70D4"/>
    <w:rsid w:val="009C030C"/>
    <w:rsid w:val="009C1427"/>
    <w:rsid w:val="009C1504"/>
    <w:rsid w:val="009C3386"/>
    <w:rsid w:val="009C36BA"/>
    <w:rsid w:val="009C3986"/>
    <w:rsid w:val="009C3A3C"/>
    <w:rsid w:val="009C79E2"/>
    <w:rsid w:val="009D0E25"/>
    <w:rsid w:val="009D1B43"/>
    <w:rsid w:val="009D2418"/>
    <w:rsid w:val="009D28D6"/>
    <w:rsid w:val="009D3349"/>
    <w:rsid w:val="009D36E4"/>
    <w:rsid w:val="009D3994"/>
    <w:rsid w:val="009D7FC5"/>
    <w:rsid w:val="009E0A80"/>
    <w:rsid w:val="009E2FA2"/>
    <w:rsid w:val="009E4823"/>
    <w:rsid w:val="009E5958"/>
    <w:rsid w:val="009E6EFA"/>
    <w:rsid w:val="009F532B"/>
    <w:rsid w:val="00A0127C"/>
    <w:rsid w:val="00A024F9"/>
    <w:rsid w:val="00A03556"/>
    <w:rsid w:val="00A03E3C"/>
    <w:rsid w:val="00A134FF"/>
    <w:rsid w:val="00A23AF9"/>
    <w:rsid w:val="00A258A4"/>
    <w:rsid w:val="00A261D7"/>
    <w:rsid w:val="00A316B7"/>
    <w:rsid w:val="00A320ED"/>
    <w:rsid w:val="00A37070"/>
    <w:rsid w:val="00A3790B"/>
    <w:rsid w:val="00A46F2C"/>
    <w:rsid w:val="00A51BEA"/>
    <w:rsid w:val="00A5280C"/>
    <w:rsid w:val="00A54110"/>
    <w:rsid w:val="00A57E10"/>
    <w:rsid w:val="00A643C8"/>
    <w:rsid w:val="00A67ABD"/>
    <w:rsid w:val="00A714A5"/>
    <w:rsid w:val="00A719BC"/>
    <w:rsid w:val="00A7396E"/>
    <w:rsid w:val="00A73984"/>
    <w:rsid w:val="00A73BCC"/>
    <w:rsid w:val="00A74A15"/>
    <w:rsid w:val="00A756D3"/>
    <w:rsid w:val="00A75C16"/>
    <w:rsid w:val="00A76250"/>
    <w:rsid w:val="00A77C2D"/>
    <w:rsid w:val="00A83C63"/>
    <w:rsid w:val="00A86144"/>
    <w:rsid w:val="00A86A66"/>
    <w:rsid w:val="00A90F43"/>
    <w:rsid w:val="00A95470"/>
    <w:rsid w:val="00A969CE"/>
    <w:rsid w:val="00A96C85"/>
    <w:rsid w:val="00A96DB3"/>
    <w:rsid w:val="00A97761"/>
    <w:rsid w:val="00AA082F"/>
    <w:rsid w:val="00AA0D9B"/>
    <w:rsid w:val="00AA18F2"/>
    <w:rsid w:val="00AA2699"/>
    <w:rsid w:val="00AC2776"/>
    <w:rsid w:val="00AC2973"/>
    <w:rsid w:val="00AD203B"/>
    <w:rsid w:val="00AD3EA8"/>
    <w:rsid w:val="00AD4290"/>
    <w:rsid w:val="00AD5BA7"/>
    <w:rsid w:val="00AD64C2"/>
    <w:rsid w:val="00AD678C"/>
    <w:rsid w:val="00AE6E98"/>
    <w:rsid w:val="00AE7D8F"/>
    <w:rsid w:val="00AF7032"/>
    <w:rsid w:val="00B00F11"/>
    <w:rsid w:val="00B01C1D"/>
    <w:rsid w:val="00B07DC0"/>
    <w:rsid w:val="00B1039D"/>
    <w:rsid w:val="00B10A6A"/>
    <w:rsid w:val="00B10E3C"/>
    <w:rsid w:val="00B11021"/>
    <w:rsid w:val="00B15461"/>
    <w:rsid w:val="00B16EB5"/>
    <w:rsid w:val="00B177D9"/>
    <w:rsid w:val="00B2003D"/>
    <w:rsid w:val="00B213FD"/>
    <w:rsid w:val="00B23E1C"/>
    <w:rsid w:val="00B24219"/>
    <w:rsid w:val="00B263F8"/>
    <w:rsid w:val="00B26F5D"/>
    <w:rsid w:val="00B309DA"/>
    <w:rsid w:val="00B35A79"/>
    <w:rsid w:val="00B35AC9"/>
    <w:rsid w:val="00B37319"/>
    <w:rsid w:val="00B37C41"/>
    <w:rsid w:val="00B41312"/>
    <w:rsid w:val="00B45A67"/>
    <w:rsid w:val="00B50763"/>
    <w:rsid w:val="00B5114D"/>
    <w:rsid w:val="00B5156E"/>
    <w:rsid w:val="00B555D7"/>
    <w:rsid w:val="00B55652"/>
    <w:rsid w:val="00B55AE7"/>
    <w:rsid w:val="00B55B9F"/>
    <w:rsid w:val="00B55C3C"/>
    <w:rsid w:val="00B63CA0"/>
    <w:rsid w:val="00B66B17"/>
    <w:rsid w:val="00B6786F"/>
    <w:rsid w:val="00B71282"/>
    <w:rsid w:val="00B72335"/>
    <w:rsid w:val="00B734F9"/>
    <w:rsid w:val="00B74447"/>
    <w:rsid w:val="00B74C46"/>
    <w:rsid w:val="00B75D02"/>
    <w:rsid w:val="00B81CEB"/>
    <w:rsid w:val="00B828F2"/>
    <w:rsid w:val="00B83007"/>
    <w:rsid w:val="00B83C0F"/>
    <w:rsid w:val="00B8553C"/>
    <w:rsid w:val="00B85945"/>
    <w:rsid w:val="00B874E0"/>
    <w:rsid w:val="00B915A3"/>
    <w:rsid w:val="00B939B8"/>
    <w:rsid w:val="00B956C6"/>
    <w:rsid w:val="00B966FC"/>
    <w:rsid w:val="00B975FF"/>
    <w:rsid w:val="00B97C41"/>
    <w:rsid w:val="00BA2DF3"/>
    <w:rsid w:val="00BA623C"/>
    <w:rsid w:val="00BA6FD5"/>
    <w:rsid w:val="00BA7F96"/>
    <w:rsid w:val="00BB0519"/>
    <w:rsid w:val="00BB1DD9"/>
    <w:rsid w:val="00BB2D99"/>
    <w:rsid w:val="00BB5232"/>
    <w:rsid w:val="00BB68AE"/>
    <w:rsid w:val="00BC0AAD"/>
    <w:rsid w:val="00BC4ACC"/>
    <w:rsid w:val="00BC7729"/>
    <w:rsid w:val="00BD02C3"/>
    <w:rsid w:val="00BD03B9"/>
    <w:rsid w:val="00BD05F9"/>
    <w:rsid w:val="00BD0B15"/>
    <w:rsid w:val="00BD24E7"/>
    <w:rsid w:val="00BE0C5C"/>
    <w:rsid w:val="00BE24B5"/>
    <w:rsid w:val="00BE2587"/>
    <w:rsid w:val="00BE4EF3"/>
    <w:rsid w:val="00BE525D"/>
    <w:rsid w:val="00BE6D36"/>
    <w:rsid w:val="00BF2585"/>
    <w:rsid w:val="00BF27D5"/>
    <w:rsid w:val="00BF2976"/>
    <w:rsid w:val="00BF676D"/>
    <w:rsid w:val="00C0022C"/>
    <w:rsid w:val="00C04550"/>
    <w:rsid w:val="00C04A5C"/>
    <w:rsid w:val="00C06F40"/>
    <w:rsid w:val="00C12F9C"/>
    <w:rsid w:val="00C12FB7"/>
    <w:rsid w:val="00C135E4"/>
    <w:rsid w:val="00C13EB4"/>
    <w:rsid w:val="00C1406A"/>
    <w:rsid w:val="00C15913"/>
    <w:rsid w:val="00C17A23"/>
    <w:rsid w:val="00C2050A"/>
    <w:rsid w:val="00C21C5D"/>
    <w:rsid w:val="00C246E5"/>
    <w:rsid w:val="00C24972"/>
    <w:rsid w:val="00C330F1"/>
    <w:rsid w:val="00C333EA"/>
    <w:rsid w:val="00C33C6D"/>
    <w:rsid w:val="00C400FF"/>
    <w:rsid w:val="00C4186E"/>
    <w:rsid w:val="00C41BDA"/>
    <w:rsid w:val="00C46A22"/>
    <w:rsid w:val="00C46CA0"/>
    <w:rsid w:val="00C47A12"/>
    <w:rsid w:val="00C51F4C"/>
    <w:rsid w:val="00C54D0C"/>
    <w:rsid w:val="00C55E74"/>
    <w:rsid w:val="00C5659F"/>
    <w:rsid w:val="00C60680"/>
    <w:rsid w:val="00C61071"/>
    <w:rsid w:val="00C64A66"/>
    <w:rsid w:val="00C654C0"/>
    <w:rsid w:val="00C66311"/>
    <w:rsid w:val="00C7074F"/>
    <w:rsid w:val="00C71A60"/>
    <w:rsid w:val="00C71F7E"/>
    <w:rsid w:val="00C72AE6"/>
    <w:rsid w:val="00C73BEF"/>
    <w:rsid w:val="00C74A6E"/>
    <w:rsid w:val="00C74FBE"/>
    <w:rsid w:val="00C76005"/>
    <w:rsid w:val="00C7781D"/>
    <w:rsid w:val="00C80624"/>
    <w:rsid w:val="00C83A61"/>
    <w:rsid w:val="00C86F26"/>
    <w:rsid w:val="00C90E79"/>
    <w:rsid w:val="00C930D1"/>
    <w:rsid w:val="00C9369C"/>
    <w:rsid w:val="00C93AE1"/>
    <w:rsid w:val="00C93AFB"/>
    <w:rsid w:val="00CA050D"/>
    <w:rsid w:val="00CA5CCC"/>
    <w:rsid w:val="00CA5DD4"/>
    <w:rsid w:val="00CA5E61"/>
    <w:rsid w:val="00CA6B89"/>
    <w:rsid w:val="00CA6B94"/>
    <w:rsid w:val="00CA750D"/>
    <w:rsid w:val="00CA7CC7"/>
    <w:rsid w:val="00CB4BBC"/>
    <w:rsid w:val="00CB4F17"/>
    <w:rsid w:val="00CB5AA1"/>
    <w:rsid w:val="00CB647D"/>
    <w:rsid w:val="00CC17A4"/>
    <w:rsid w:val="00CC18EC"/>
    <w:rsid w:val="00CC2A64"/>
    <w:rsid w:val="00CD2998"/>
    <w:rsid w:val="00CD659E"/>
    <w:rsid w:val="00CE27A4"/>
    <w:rsid w:val="00CE48AB"/>
    <w:rsid w:val="00CE5742"/>
    <w:rsid w:val="00CE6225"/>
    <w:rsid w:val="00CE7936"/>
    <w:rsid w:val="00CF359D"/>
    <w:rsid w:val="00CF48DF"/>
    <w:rsid w:val="00CF4AEB"/>
    <w:rsid w:val="00CF53E7"/>
    <w:rsid w:val="00CF6776"/>
    <w:rsid w:val="00D01020"/>
    <w:rsid w:val="00D019F5"/>
    <w:rsid w:val="00D04520"/>
    <w:rsid w:val="00D053DF"/>
    <w:rsid w:val="00D12096"/>
    <w:rsid w:val="00D13C54"/>
    <w:rsid w:val="00D14372"/>
    <w:rsid w:val="00D14F2F"/>
    <w:rsid w:val="00D15F78"/>
    <w:rsid w:val="00D16DEE"/>
    <w:rsid w:val="00D21666"/>
    <w:rsid w:val="00D21CA6"/>
    <w:rsid w:val="00D22F53"/>
    <w:rsid w:val="00D327A1"/>
    <w:rsid w:val="00D33323"/>
    <w:rsid w:val="00D35AE9"/>
    <w:rsid w:val="00D36EC2"/>
    <w:rsid w:val="00D40948"/>
    <w:rsid w:val="00D4397B"/>
    <w:rsid w:val="00D45318"/>
    <w:rsid w:val="00D45F60"/>
    <w:rsid w:val="00D46E13"/>
    <w:rsid w:val="00D52290"/>
    <w:rsid w:val="00D525DF"/>
    <w:rsid w:val="00D655DF"/>
    <w:rsid w:val="00D66E3F"/>
    <w:rsid w:val="00D70163"/>
    <w:rsid w:val="00D7442D"/>
    <w:rsid w:val="00D770CF"/>
    <w:rsid w:val="00D77987"/>
    <w:rsid w:val="00D811C8"/>
    <w:rsid w:val="00D81385"/>
    <w:rsid w:val="00D81937"/>
    <w:rsid w:val="00D82EF0"/>
    <w:rsid w:val="00D84137"/>
    <w:rsid w:val="00D85430"/>
    <w:rsid w:val="00D877E8"/>
    <w:rsid w:val="00D87F7C"/>
    <w:rsid w:val="00D95DC0"/>
    <w:rsid w:val="00DA0D41"/>
    <w:rsid w:val="00DA178C"/>
    <w:rsid w:val="00DA208F"/>
    <w:rsid w:val="00DA322B"/>
    <w:rsid w:val="00DA3815"/>
    <w:rsid w:val="00DA5C10"/>
    <w:rsid w:val="00DA7AE8"/>
    <w:rsid w:val="00DB1592"/>
    <w:rsid w:val="00DB19C6"/>
    <w:rsid w:val="00DC3B3B"/>
    <w:rsid w:val="00DC45E1"/>
    <w:rsid w:val="00DC4EB5"/>
    <w:rsid w:val="00DC4FFE"/>
    <w:rsid w:val="00DC5C54"/>
    <w:rsid w:val="00DC699A"/>
    <w:rsid w:val="00DD3413"/>
    <w:rsid w:val="00DD453C"/>
    <w:rsid w:val="00DD79C9"/>
    <w:rsid w:val="00DD7C01"/>
    <w:rsid w:val="00DE69F7"/>
    <w:rsid w:val="00DF3C65"/>
    <w:rsid w:val="00DF488C"/>
    <w:rsid w:val="00DF4C6E"/>
    <w:rsid w:val="00DF5C3F"/>
    <w:rsid w:val="00DF5FBD"/>
    <w:rsid w:val="00E005CC"/>
    <w:rsid w:val="00E01D35"/>
    <w:rsid w:val="00E02265"/>
    <w:rsid w:val="00E06D31"/>
    <w:rsid w:val="00E10794"/>
    <w:rsid w:val="00E13845"/>
    <w:rsid w:val="00E176FF"/>
    <w:rsid w:val="00E21A96"/>
    <w:rsid w:val="00E23603"/>
    <w:rsid w:val="00E23A99"/>
    <w:rsid w:val="00E32E29"/>
    <w:rsid w:val="00E42189"/>
    <w:rsid w:val="00E4531C"/>
    <w:rsid w:val="00E45659"/>
    <w:rsid w:val="00E46247"/>
    <w:rsid w:val="00E47694"/>
    <w:rsid w:val="00E47D76"/>
    <w:rsid w:val="00E50ADA"/>
    <w:rsid w:val="00E515ED"/>
    <w:rsid w:val="00E51919"/>
    <w:rsid w:val="00E519E7"/>
    <w:rsid w:val="00E523E5"/>
    <w:rsid w:val="00E539E1"/>
    <w:rsid w:val="00E53FDE"/>
    <w:rsid w:val="00E57573"/>
    <w:rsid w:val="00E62327"/>
    <w:rsid w:val="00E66352"/>
    <w:rsid w:val="00E72EDC"/>
    <w:rsid w:val="00E734F5"/>
    <w:rsid w:val="00E752FA"/>
    <w:rsid w:val="00E75CED"/>
    <w:rsid w:val="00E768BE"/>
    <w:rsid w:val="00E77789"/>
    <w:rsid w:val="00E80A7A"/>
    <w:rsid w:val="00E8486E"/>
    <w:rsid w:val="00E852D8"/>
    <w:rsid w:val="00E86077"/>
    <w:rsid w:val="00E87631"/>
    <w:rsid w:val="00E9092B"/>
    <w:rsid w:val="00E90AC2"/>
    <w:rsid w:val="00E9214D"/>
    <w:rsid w:val="00E92C38"/>
    <w:rsid w:val="00E93791"/>
    <w:rsid w:val="00E96792"/>
    <w:rsid w:val="00E96E2E"/>
    <w:rsid w:val="00E97CBC"/>
    <w:rsid w:val="00E97D47"/>
    <w:rsid w:val="00EA08B7"/>
    <w:rsid w:val="00EA2122"/>
    <w:rsid w:val="00EA2546"/>
    <w:rsid w:val="00EA402F"/>
    <w:rsid w:val="00EA63AD"/>
    <w:rsid w:val="00EA6DC8"/>
    <w:rsid w:val="00EB405F"/>
    <w:rsid w:val="00EB4A84"/>
    <w:rsid w:val="00EB586F"/>
    <w:rsid w:val="00EC36E9"/>
    <w:rsid w:val="00EC5CF2"/>
    <w:rsid w:val="00EC779A"/>
    <w:rsid w:val="00EE19C7"/>
    <w:rsid w:val="00EE1B4B"/>
    <w:rsid w:val="00EE1C29"/>
    <w:rsid w:val="00EE2E15"/>
    <w:rsid w:val="00EE2ED0"/>
    <w:rsid w:val="00EE3085"/>
    <w:rsid w:val="00EE362D"/>
    <w:rsid w:val="00EE430A"/>
    <w:rsid w:val="00EE5387"/>
    <w:rsid w:val="00EE5E1E"/>
    <w:rsid w:val="00EF2A76"/>
    <w:rsid w:val="00EF3BEA"/>
    <w:rsid w:val="00EF3CE5"/>
    <w:rsid w:val="00F03812"/>
    <w:rsid w:val="00F060EC"/>
    <w:rsid w:val="00F062AE"/>
    <w:rsid w:val="00F0644A"/>
    <w:rsid w:val="00F06EFA"/>
    <w:rsid w:val="00F101E4"/>
    <w:rsid w:val="00F11310"/>
    <w:rsid w:val="00F24554"/>
    <w:rsid w:val="00F25372"/>
    <w:rsid w:val="00F253A7"/>
    <w:rsid w:val="00F27161"/>
    <w:rsid w:val="00F27381"/>
    <w:rsid w:val="00F316B1"/>
    <w:rsid w:val="00F3361D"/>
    <w:rsid w:val="00F34328"/>
    <w:rsid w:val="00F3508C"/>
    <w:rsid w:val="00F37503"/>
    <w:rsid w:val="00F44224"/>
    <w:rsid w:val="00F45DCD"/>
    <w:rsid w:val="00F46821"/>
    <w:rsid w:val="00F47CD8"/>
    <w:rsid w:val="00F526DF"/>
    <w:rsid w:val="00F529F6"/>
    <w:rsid w:val="00F52A58"/>
    <w:rsid w:val="00F5377A"/>
    <w:rsid w:val="00F53F0F"/>
    <w:rsid w:val="00F57F99"/>
    <w:rsid w:val="00F618E5"/>
    <w:rsid w:val="00F64123"/>
    <w:rsid w:val="00F649F5"/>
    <w:rsid w:val="00F6589B"/>
    <w:rsid w:val="00F66C54"/>
    <w:rsid w:val="00F67D19"/>
    <w:rsid w:val="00F705E7"/>
    <w:rsid w:val="00F71190"/>
    <w:rsid w:val="00F715BD"/>
    <w:rsid w:val="00F744D3"/>
    <w:rsid w:val="00F74AE3"/>
    <w:rsid w:val="00F82F92"/>
    <w:rsid w:val="00F852F8"/>
    <w:rsid w:val="00F85EBA"/>
    <w:rsid w:val="00F901BC"/>
    <w:rsid w:val="00F9096A"/>
    <w:rsid w:val="00F9151F"/>
    <w:rsid w:val="00F915F1"/>
    <w:rsid w:val="00F934E4"/>
    <w:rsid w:val="00F955ED"/>
    <w:rsid w:val="00F95892"/>
    <w:rsid w:val="00FA0DEB"/>
    <w:rsid w:val="00FA10C6"/>
    <w:rsid w:val="00FA1823"/>
    <w:rsid w:val="00FA18BA"/>
    <w:rsid w:val="00FA2623"/>
    <w:rsid w:val="00FA301E"/>
    <w:rsid w:val="00FA35A7"/>
    <w:rsid w:val="00FA617E"/>
    <w:rsid w:val="00FA65EF"/>
    <w:rsid w:val="00FA6E64"/>
    <w:rsid w:val="00FB087E"/>
    <w:rsid w:val="00FB316E"/>
    <w:rsid w:val="00FB47B5"/>
    <w:rsid w:val="00FB54B5"/>
    <w:rsid w:val="00FB6400"/>
    <w:rsid w:val="00FB6E39"/>
    <w:rsid w:val="00FB6F39"/>
    <w:rsid w:val="00FC122E"/>
    <w:rsid w:val="00FC1376"/>
    <w:rsid w:val="00FC1582"/>
    <w:rsid w:val="00FC54D3"/>
    <w:rsid w:val="00FC7517"/>
    <w:rsid w:val="00FC78D0"/>
    <w:rsid w:val="00FD04DE"/>
    <w:rsid w:val="00FE16FD"/>
    <w:rsid w:val="00FE3C69"/>
    <w:rsid w:val="00FE7988"/>
    <w:rsid w:val="00FF41BE"/>
    <w:rsid w:val="00FF4B9C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F3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1"/>
    <w:lsdException w:name="heading 7" w:uiPriority="1" w:qFormat="1"/>
    <w:lsdException w:name="heading 8" w:uiPriority="1" w:qFormat="1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CC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Calibri"/>
      <w:iCs/>
      <w:color w:val="000000"/>
      <w:sz w:val="20"/>
      <w:szCs w:val="23"/>
    </w:rPr>
  </w:style>
  <w:style w:type="paragraph" w:styleId="Titre1">
    <w:name w:val="heading 1"/>
    <w:basedOn w:val="Normal"/>
    <w:next w:val="Normal"/>
    <w:link w:val="Titre1Car"/>
    <w:uiPriority w:val="99"/>
    <w:qFormat/>
    <w:rsid w:val="00240925"/>
    <w:pPr>
      <w:autoSpaceDE/>
      <w:autoSpaceDN/>
      <w:adjustRightInd/>
      <w:spacing w:before="0" w:after="240"/>
      <w:jc w:val="left"/>
      <w:outlineLvl w:val="0"/>
    </w:pPr>
    <w:rPr>
      <w:b/>
      <w:caps/>
      <w:color w:val="EE3429"/>
      <w:sz w:val="28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240925"/>
    <w:pPr>
      <w:pBdr>
        <w:bottom w:val="single" w:sz="12" w:space="1" w:color="EE3429"/>
      </w:pBdr>
      <w:tabs>
        <w:tab w:val="left" w:pos="567"/>
      </w:tabs>
      <w:autoSpaceDE/>
      <w:autoSpaceDN/>
      <w:adjustRightInd/>
      <w:spacing w:before="240"/>
      <w:jc w:val="left"/>
      <w:outlineLvl w:val="1"/>
    </w:pPr>
    <w:rPr>
      <w:b/>
      <w:noProof/>
      <w:color w:val="EE3429"/>
      <w:sz w:val="28"/>
      <w:lang w:eastAsia="fr-FR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771328"/>
    <w:pPr>
      <w:spacing w:before="400" w:after="240"/>
      <w:ind w:left="567" w:hanging="567"/>
      <w:outlineLvl w:val="2"/>
    </w:pPr>
    <w:rPr>
      <w:rFonts w:cs="HelveticaNeue-Bold"/>
      <w:b/>
      <w:bCs/>
      <w:iCs w:val="0"/>
      <w:color w:val="808080" w:themeColor="background1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67CC"/>
    <w:pPr>
      <w:spacing w:before="240" w:after="240"/>
      <w:outlineLvl w:val="3"/>
    </w:pPr>
    <w:rPr>
      <w:b/>
      <w:sz w:val="22"/>
      <w:szCs w:val="22"/>
    </w:rPr>
  </w:style>
  <w:style w:type="paragraph" w:styleId="Titre5">
    <w:name w:val="heading 5"/>
    <w:basedOn w:val="Paragraphedeliste"/>
    <w:next w:val="Normal"/>
    <w:link w:val="Titre5Car"/>
    <w:autoRedefine/>
    <w:unhideWhenUsed/>
    <w:qFormat/>
    <w:rsid w:val="00117BED"/>
    <w:pPr>
      <w:ind w:left="0"/>
      <w:contextualSpacing w:val="0"/>
      <w:outlineLvl w:val="4"/>
    </w:pPr>
    <w:rPr>
      <w:rFonts w:cs="Arial"/>
      <w:bCs/>
      <w:i/>
      <w:iCs w:val="0"/>
      <w:kern w:val="12"/>
      <w:szCs w:val="18"/>
      <w:u w:val="single"/>
      <w:lang w:eastAsia="fr-FR"/>
    </w:rPr>
  </w:style>
  <w:style w:type="paragraph" w:styleId="Titre6">
    <w:name w:val="heading 6"/>
    <w:basedOn w:val="Paragraphedeliste"/>
    <w:next w:val="Normal"/>
    <w:link w:val="Titre6Car"/>
    <w:uiPriority w:val="1"/>
    <w:unhideWhenUsed/>
    <w:rsid w:val="006D5A69"/>
    <w:pPr>
      <w:numPr>
        <w:numId w:val="2"/>
      </w:numPr>
      <w:contextualSpacing w:val="0"/>
      <w:outlineLvl w:val="5"/>
    </w:pPr>
    <w:rPr>
      <w:color w:val="000000" w:themeColor="text1"/>
    </w:rPr>
  </w:style>
  <w:style w:type="paragraph" w:styleId="Titre7">
    <w:name w:val="heading 7"/>
    <w:basedOn w:val="Paragraphedeliste"/>
    <w:next w:val="Normal"/>
    <w:link w:val="Titre7Car"/>
    <w:uiPriority w:val="1"/>
    <w:unhideWhenUsed/>
    <w:qFormat/>
    <w:rsid w:val="005D32D5"/>
    <w:pPr>
      <w:numPr>
        <w:numId w:val="1"/>
      </w:numPr>
      <w:ind w:left="714" w:hanging="357"/>
      <w:contextualSpacing w:val="0"/>
      <w:outlineLvl w:val="6"/>
    </w:pPr>
  </w:style>
  <w:style w:type="paragraph" w:styleId="Titre8">
    <w:name w:val="heading 8"/>
    <w:basedOn w:val="Normal"/>
    <w:link w:val="Titre8Car"/>
    <w:uiPriority w:val="1"/>
    <w:qFormat/>
    <w:rsid w:val="00050FAB"/>
    <w:pPr>
      <w:widowControl w:val="0"/>
      <w:numPr>
        <w:numId w:val="3"/>
      </w:numPr>
      <w:autoSpaceDE/>
      <w:autoSpaceDN/>
      <w:adjustRightInd/>
      <w:spacing w:after="200"/>
      <w:ind w:left="1491" w:hanging="357"/>
      <w:outlineLvl w:val="7"/>
    </w:pPr>
    <w:rPr>
      <w:rFonts w:eastAsia="Arial" w:cstheme="minorBidi"/>
      <w:bCs/>
      <w:iCs w:val="0"/>
      <w:color w:val="auto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40925"/>
    <w:rPr>
      <w:rFonts w:ascii="Arial" w:hAnsi="Arial" w:cs="Calibri"/>
      <w:b/>
      <w:iCs/>
      <w:caps/>
      <w:color w:val="EE3429"/>
      <w:sz w:val="28"/>
      <w:szCs w:val="23"/>
    </w:rPr>
  </w:style>
  <w:style w:type="character" w:customStyle="1" w:styleId="Titre2Car">
    <w:name w:val="Titre 2 Car"/>
    <w:basedOn w:val="Policepardfaut"/>
    <w:link w:val="Titre2"/>
    <w:uiPriority w:val="99"/>
    <w:rsid w:val="00240925"/>
    <w:rPr>
      <w:rFonts w:ascii="Arial" w:hAnsi="Arial" w:cs="Calibri"/>
      <w:b/>
      <w:iCs/>
      <w:noProof/>
      <w:color w:val="EE3429"/>
      <w:sz w:val="28"/>
      <w:szCs w:val="23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6B6BF4"/>
    <w:rPr>
      <w:rFonts w:ascii="Helvetica Neue" w:hAnsi="Helvetica Neue" w:cs="HelveticaNeue-Bold"/>
      <w:b/>
      <w:bCs/>
      <w:color w:val="808080" w:themeColor="background1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67CC"/>
    <w:rPr>
      <w:rFonts w:ascii="Arial" w:hAnsi="Arial" w:cs="Calibri"/>
      <w:b/>
      <w:iCs/>
      <w:color w:val="000000"/>
    </w:rPr>
  </w:style>
  <w:style w:type="paragraph" w:styleId="Paragraphedeliste">
    <w:name w:val="List Paragraph"/>
    <w:basedOn w:val="Normal"/>
    <w:uiPriority w:val="99"/>
    <w:qFormat/>
    <w:rsid w:val="00AA082F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117BED"/>
    <w:rPr>
      <w:rFonts w:ascii="Arial" w:hAnsi="Arial" w:cs="Arial"/>
      <w:bCs/>
      <w:i/>
      <w:color w:val="000000"/>
      <w:kern w:val="12"/>
      <w:sz w:val="20"/>
      <w:szCs w:val="18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1"/>
    <w:rsid w:val="006D5A69"/>
    <w:rPr>
      <w:rFonts w:ascii="Arial" w:hAnsi="Arial" w:cs="Calibri"/>
      <w:iCs/>
      <w:color w:val="000000" w:themeColor="text1"/>
      <w:sz w:val="20"/>
      <w:szCs w:val="23"/>
    </w:rPr>
  </w:style>
  <w:style w:type="character" w:customStyle="1" w:styleId="Titre7Car">
    <w:name w:val="Titre 7 Car"/>
    <w:basedOn w:val="Policepardfaut"/>
    <w:link w:val="Titre7"/>
    <w:uiPriority w:val="1"/>
    <w:rsid w:val="005D32D5"/>
    <w:rPr>
      <w:rFonts w:ascii="Arial" w:hAnsi="Arial" w:cs="Calibri"/>
      <w:iCs/>
      <w:color w:val="000000"/>
      <w:sz w:val="20"/>
      <w:szCs w:val="23"/>
    </w:rPr>
  </w:style>
  <w:style w:type="character" w:customStyle="1" w:styleId="Titre8Car">
    <w:name w:val="Titre 8 Car"/>
    <w:basedOn w:val="Policepardfaut"/>
    <w:link w:val="Titre8"/>
    <w:uiPriority w:val="1"/>
    <w:rsid w:val="00050FAB"/>
    <w:rPr>
      <w:rFonts w:ascii="Arial" w:eastAsia="Arial" w:hAnsi="Arial"/>
      <w:bCs/>
      <w:sz w:val="20"/>
      <w:szCs w:val="20"/>
    </w:rPr>
  </w:style>
  <w:style w:type="paragraph" w:customStyle="1" w:styleId="Sommaireintrieur">
    <w:name w:val="Sommaire intérieur"/>
    <w:basedOn w:val="Normal"/>
    <w:qFormat/>
    <w:rsid w:val="00083419"/>
    <w:pPr>
      <w:spacing w:before="360"/>
    </w:pPr>
    <w:rPr>
      <w:rFonts w:cs="HelveticaNeue-Bold"/>
      <w:b/>
      <w:bCs/>
      <w:iCs w:val="0"/>
      <w:color w:val="808080" w:themeColor="background1" w:themeShade="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08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8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82F"/>
    <w:rPr>
      <w:rFonts w:ascii="Tahoma" w:hAnsi="Tahoma" w:cs="Tahoma"/>
      <w:iCs/>
      <w:color w:val="000000"/>
      <w:sz w:val="16"/>
      <w:szCs w:val="16"/>
    </w:rPr>
  </w:style>
  <w:style w:type="paragraph" w:styleId="Sansinterligne">
    <w:name w:val="No Spacing"/>
    <w:aliases w:val="Note sous Titre 1"/>
    <w:basedOn w:val="Normal"/>
    <w:link w:val="SansinterligneCar"/>
    <w:uiPriority w:val="1"/>
    <w:qFormat/>
    <w:rsid w:val="0002697A"/>
    <w:pPr>
      <w:spacing w:before="0" w:line="360" w:lineRule="auto"/>
      <w:jc w:val="left"/>
    </w:pPr>
    <w:rPr>
      <w:i/>
      <w:sz w:val="16"/>
      <w:szCs w:val="16"/>
    </w:rPr>
  </w:style>
  <w:style w:type="character" w:customStyle="1" w:styleId="SansinterligneCar">
    <w:name w:val="Sans interligne Car"/>
    <w:aliases w:val="Note sous Titre 1 Car"/>
    <w:basedOn w:val="Policepardfaut"/>
    <w:link w:val="Sansinterligne"/>
    <w:uiPriority w:val="1"/>
    <w:rsid w:val="0002697A"/>
    <w:rPr>
      <w:rFonts w:ascii="Arial" w:hAnsi="Arial" w:cs="Calibri"/>
      <w:i/>
      <w:iCs/>
      <w:color w:val="000000"/>
      <w:sz w:val="16"/>
      <w:szCs w:val="16"/>
    </w:rPr>
  </w:style>
  <w:style w:type="paragraph" w:styleId="Notedebasdepage">
    <w:name w:val="footnote text"/>
    <w:aliases w:val="Car"/>
    <w:basedOn w:val="Normal"/>
    <w:link w:val="NotedebasdepageCar"/>
    <w:uiPriority w:val="99"/>
    <w:unhideWhenUsed/>
    <w:rsid w:val="00D66E3F"/>
    <w:pPr>
      <w:spacing w:before="0"/>
    </w:pPr>
    <w:rPr>
      <w:i/>
      <w:color w:val="A6A6A6" w:themeColor="background1" w:themeShade="A6"/>
      <w:sz w:val="16"/>
      <w:szCs w:val="16"/>
    </w:rPr>
  </w:style>
  <w:style w:type="character" w:customStyle="1" w:styleId="NotedebasdepageCar">
    <w:name w:val="Note de bas de page Car"/>
    <w:aliases w:val="Car Car"/>
    <w:basedOn w:val="Policepardfaut"/>
    <w:link w:val="Notedebasdepage"/>
    <w:uiPriority w:val="99"/>
    <w:rsid w:val="00D66E3F"/>
    <w:rPr>
      <w:rFonts w:ascii="Arial" w:hAnsi="Arial" w:cs="Calibri"/>
      <w:i/>
      <w:iCs/>
      <w:color w:val="A6A6A6" w:themeColor="background1" w:themeShade="A6"/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rsid w:val="00AA082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46A22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AA082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082F"/>
    <w:rPr>
      <w:rFonts w:ascii="Arial" w:hAnsi="Arial" w:cs="Calibri"/>
      <w:iCs/>
      <w:color w:val="000000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A082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A082F"/>
    <w:rPr>
      <w:rFonts w:ascii="Arial" w:hAnsi="Arial" w:cs="Calibri"/>
      <w:iCs/>
      <w:color w:val="000000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082F"/>
    <w:pPr>
      <w:outlineLvl w:val="9"/>
    </w:pPr>
    <w:rPr>
      <w:lang w:eastAsia="fr-FR"/>
    </w:rPr>
  </w:style>
  <w:style w:type="paragraph" w:customStyle="1" w:styleId="EnumrationNiv1suite">
    <w:name w:val="Enumération Niv 1 suite"/>
    <w:basedOn w:val="Normal"/>
    <w:autoRedefine/>
    <w:qFormat/>
    <w:rsid w:val="00A73BCC"/>
    <w:pPr>
      <w:numPr>
        <w:numId w:val="26"/>
      </w:numPr>
      <w:autoSpaceDE/>
      <w:autoSpaceDN/>
      <w:adjustRightInd/>
      <w:spacing w:before="60"/>
    </w:pPr>
    <w:rPr>
      <w:lang w:eastAsia="fr-FR"/>
    </w:rPr>
  </w:style>
  <w:style w:type="paragraph" w:customStyle="1" w:styleId="EnumrationNiv2">
    <w:name w:val="Enumération Niv 2"/>
    <w:autoRedefine/>
    <w:qFormat/>
    <w:rsid w:val="00EA402F"/>
    <w:pPr>
      <w:numPr>
        <w:numId w:val="31"/>
      </w:numPr>
      <w:spacing w:before="120" w:after="0" w:line="240" w:lineRule="auto"/>
    </w:pPr>
    <w:rPr>
      <w:rFonts w:ascii="Arial" w:hAnsi="Arial" w:cs="Calibri"/>
      <w:iCs/>
      <w:color w:val="000000"/>
      <w:sz w:val="20"/>
      <w:szCs w:val="23"/>
    </w:rPr>
  </w:style>
  <w:style w:type="paragraph" w:customStyle="1" w:styleId="EnumrationNiv2suite">
    <w:name w:val="Enumération Niv 2 suite"/>
    <w:basedOn w:val="EnumrationNiv2"/>
    <w:qFormat/>
    <w:rsid w:val="00511698"/>
    <w:pPr>
      <w:numPr>
        <w:numId w:val="38"/>
      </w:numPr>
    </w:pPr>
  </w:style>
  <w:style w:type="table" w:styleId="Grilledutableau">
    <w:name w:val="Table Grid"/>
    <w:basedOn w:val="TableauNormal"/>
    <w:uiPriority w:val="59"/>
    <w:rsid w:val="00AA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AA082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A0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A082F"/>
    <w:rPr>
      <w:rFonts w:ascii="Arial" w:hAnsi="Arial" w:cs="Calibri"/>
      <w:b/>
      <w:bCs/>
      <w:iCs/>
      <w:color w:val="000000"/>
      <w:sz w:val="24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A08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A082F"/>
    <w:rPr>
      <w:rFonts w:ascii="Arial" w:hAnsi="Arial" w:cs="Calibri"/>
      <w:iCs/>
      <w:color w:val="000000"/>
      <w:sz w:val="24"/>
      <w:szCs w:val="23"/>
    </w:rPr>
  </w:style>
  <w:style w:type="paragraph" w:customStyle="1" w:styleId="SOMMAIRETM">
    <w:name w:val="SOMMAIRE TM"/>
    <w:basedOn w:val="Normal"/>
    <w:next w:val="Normal"/>
    <w:qFormat/>
    <w:rsid w:val="00CE27A4"/>
    <w:pPr>
      <w:tabs>
        <w:tab w:val="right" w:leader="dot" w:pos="7483"/>
      </w:tabs>
      <w:spacing w:before="0"/>
    </w:pPr>
    <w:rPr>
      <w:b/>
      <w:iCs w:val="0"/>
      <w:smallCaps/>
      <w:color w:val="EE3429"/>
      <w:sz w:val="18"/>
      <w:szCs w:val="18"/>
      <w:lang w:eastAsia="fr-FR"/>
    </w:rPr>
  </w:style>
  <w:style w:type="paragraph" w:customStyle="1" w:styleId="TITREPAGEDEGARDE">
    <w:name w:val="TITRE PAGE DE GARDE"/>
    <w:basedOn w:val="Normal"/>
    <w:qFormat/>
    <w:rsid w:val="00AA082F"/>
    <w:pPr>
      <w:jc w:val="left"/>
    </w:pPr>
    <w:rPr>
      <w:b/>
      <w:color w:val="808080" w:themeColor="background1" w:themeShade="80"/>
      <w:sz w:val="96"/>
      <w:szCs w:val="64"/>
    </w:rPr>
  </w:style>
  <w:style w:type="paragraph" w:customStyle="1" w:styleId="TITREPAGEDEGARDENIV2">
    <w:name w:val="TITRE PAGE DE GARDE NIV 2"/>
    <w:next w:val="Normal"/>
    <w:qFormat/>
    <w:rsid w:val="00771328"/>
    <w:rPr>
      <w:rFonts w:ascii="Arial" w:hAnsi="Arial" w:cs="Calibri"/>
      <w:iCs/>
      <w:color w:val="000000"/>
      <w:sz w:val="44"/>
      <w:szCs w:val="23"/>
    </w:rPr>
  </w:style>
  <w:style w:type="paragraph" w:customStyle="1" w:styleId="TITREPAGEDEGARDENIV3">
    <w:name w:val="TITRE PAGE DE GARDE NIV 3"/>
    <w:next w:val="Normal"/>
    <w:qFormat/>
    <w:rsid w:val="00771328"/>
    <w:rPr>
      <w:rFonts w:ascii="Arial" w:hAnsi="Arial" w:cs="Calibri"/>
      <w:iCs/>
      <w:color w:val="EE3429"/>
      <w:sz w:val="32"/>
      <w:szCs w:val="23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C124F"/>
    <w:pPr>
      <w:spacing w:before="240" w:after="120"/>
      <w:jc w:val="left"/>
    </w:pPr>
    <w:rPr>
      <w:b/>
      <w:bCs/>
      <w:iCs w:val="0"/>
      <w:color w:val="EE3429"/>
      <w:sz w:val="18"/>
      <w:szCs w:val="20"/>
    </w:rPr>
  </w:style>
  <w:style w:type="table" w:styleId="Trameclaire-Accent2">
    <w:name w:val="Light Shading Accent 2"/>
    <w:aliases w:val="Tableau à bandes CSO"/>
    <w:basedOn w:val="TableauNormal"/>
    <w:uiPriority w:val="60"/>
    <w:rsid w:val="00AA082F"/>
    <w:pPr>
      <w:spacing w:before="60" w:after="60" w:line="240" w:lineRule="auto"/>
    </w:pPr>
    <w:rPr>
      <w:rFonts w:ascii="Trebuchet MS" w:hAnsi="Trebuchet MS"/>
      <w:color w:val="E42618"/>
      <w:sz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  <w:jc w:val="center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CE6E4"/>
      </w:tcPr>
    </w:tblStylePr>
    <w:tblStylePr w:type="band1Horz">
      <w:pPr>
        <w:jc w:val="center"/>
      </w:pPr>
      <w:tblPr/>
      <w:tcPr>
        <w:shd w:val="clear" w:color="auto" w:fill="FCE6E4"/>
        <w:vAlign w:val="center"/>
      </w:tcPr>
    </w:tblStylePr>
  </w:style>
  <w:style w:type="paragraph" w:customStyle="1" w:styleId="Titrehorssommaire2">
    <w:name w:val="Titre hors sommaire 2"/>
    <w:basedOn w:val="Normal"/>
    <w:qFormat/>
    <w:rsid w:val="00771328"/>
    <w:pPr>
      <w:autoSpaceDE/>
      <w:autoSpaceDN/>
      <w:adjustRightInd/>
      <w:spacing w:before="3000" w:after="600" w:line="276" w:lineRule="auto"/>
      <w:jc w:val="center"/>
    </w:pPr>
    <w:rPr>
      <w:b/>
      <w:caps/>
      <w:color w:val="EE3429"/>
      <w:sz w:val="28"/>
    </w:rPr>
  </w:style>
  <w:style w:type="character" w:styleId="Emphaseple">
    <w:name w:val="Subtle Emphasis"/>
    <w:basedOn w:val="Policepardfaut"/>
    <w:uiPriority w:val="19"/>
    <w:qFormat/>
    <w:locked/>
    <w:rsid w:val="00083419"/>
    <w:rPr>
      <w:rFonts w:ascii="Helvetica Neue" w:hAnsi="Helvetica Neue"/>
      <w:i/>
      <w:color w:val="808080" w:themeColor="text1" w:themeTint="7F"/>
      <w:sz w:val="14"/>
      <w:szCs w:val="14"/>
    </w:rPr>
  </w:style>
  <w:style w:type="character" w:styleId="Accentuation">
    <w:name w:val="Emphasis"/>
    <w:basedOn w:val="Policepardfaut"/>
    <w:uiPriority w:val="20"/>
    <w:qFormat/>
    <w:rsid w:val="00896A6F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74560"/>
    <w:pPr>
      <w:spacing w:before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74560"/>
    <w:rPr>
      <w:rFonts w:ascii="Arial" w:hAnsi="Arial" w:cs="Calibri"/>
      <w:iCs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7456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A01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1FF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91FF9"/>
    <w:rPr>
      <w:rFonts w:ascii="Arial" w:hAnsi="Arial" w:cs="Calibri"/>
      <w:iCs/>
      <w:color w:val="000000"/>
      <w:sz w:val="20"/>
      <w:szCs w:val="23"/>
    </w:rPr>
  </w:style>
  <w:style w:type="paragraph" w:styleId="Pieddepage">
    <w:name w:val="footer"/>
    <w:basedOn w:val="Normal"/>
    <w:link w:val="PieddepageCar"/>
    <w:uiPriority w:val="99"/>
    <w:unhideWhenUsed/>
    <w:rsid w:val="00891FF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91FF9"/>
    <w:rPr>
      <w:rFonts w:ascii="Arial" w:hAnsi="Arial" w:cs="Calibri"/>
      <w:iCs/>
      <w:color w:val="000000"/>
      <w:sz w:val="20"/>
      <w:szCs w:val="23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C124F"/>
    <w:pPr>
      <w:ind w:left="200"/>
      <w:jc w:val="left"/>
    </w:pPr>
    <w:rPr>
      <w:sz w:val="18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C124F"/>
    <w:pPr>
      <w:spacing w:before="0"/>
      <w:ind w:left="400"/>
      <w:jc w:val="left"/>
    </w:pPr>
    <w:rPr>
      <w:iCs w:val="0"/>
      <w:color w:val="808080" w:themeColor="background1" w:themeShade="80"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13C66"/>
    <w:pPr>
      <w:spacing w:before="0"/>
      <w:ind w:left="600"/>
      <w:jc w:val="left"/>
    </w:pPr>
    <w:rPr>
      <w:rFonts w:asciiTheme="minorHAnsi" w:hAnsiTheme="minorHAnsi"/>
      <w:iCs w:val="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213C66"/>
    <w:pPr>
      <w:spacing w:before="0"/>
      <w:ind w:left="800"/>
      <w:jc w:val="left"/>
    </w:pPr>
    <w:rPr>
      <w:rFonts w:asciiTheme="minorHAnsi" w:hAnsiTheme="minorHAnsi"/>
      <w:iCs w:val="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213C66"/>
    <w:pPr>
      <w:spacing w:before="0"/>
      <w:ind w:left="1000"/>
      <w:jc w:val="left"/>
    </w:pPr>
    <w:rPr>
      <w:rFonts w:asciiTheme="minorHAnsi" w:hAnsiTheme="minorHAnsi"/>
      <w:iCs w:val="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213C66"/>
    <w:pPr>
      <w:spacing w:before="0"/>
      <w:ind w:left="1200"/>
      <w:jc w:val="left"/>
    </w:pPr>
    <w:rPr>
      <w:rFonts w:asciiTheme="minorHAnsi" w:hAnsiTheme="minorHAnsi"/>
      <w:iCs w:val="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213C66"/>
    <w:pPr>
      <w:spacing w:before="0"/>
      <w:ind w:left="1400"/>
      <w:jc w:val="left"/>
    </w:pPr>
    <w:rPr>
      <w:rFonts w:asciiTheme="minorHAnsi" w:hAnsiTheme="minorHAnsi"/>
      <w:iCs w:val="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213C66"/>
    <w:pPr>
      <w:spacing w:before="0"/>
      <w:ind w:left="1600"/>
      <w:jc w:val="left"/>
    </w:pPr>
    <w:rPr>
      <w:rFonts w:asciiTheme="minorHAnsi" w:hAnsiTheme="minorHAnsi"/>
      <w:iCs w:val="0"/>
      <w:szCs w:val="20"/>
    </w:rPr>
  </w:style>
  <w:style w:type="character" w:styleId="Lienhypertexte">
    <w:name w:val="Hyperlink"/>
    <w:basedOn w:val="Policepardfaut"/>
    <w:uiPriority w:val="99"/>
    <w:unhideWhenUsed/>
    <w:rsid w:val="001C124F"/>
    <w:rPr>
      <w:color w:val="0000FF" w:themeColor="hyperlink"/>
      <w:u w:val="single"/>
    </w:rPr>
  </w:style>
  <w:style w:type="paragraph" w:customStyle="1" w:styleId="Puce">
    <w:name w:val="Puce"/>
    <w:basedOn w:val="Normal"/>
    <w:rsid w:val="00B10E3C"/>
    <w:pPr>
      <w:ind w:left="567" w:hanging="360"/>
    </w:pPr>
  </w:style>
  <w:style w:type="paragraph" w:customStyle="1" w:styleId="Tic2">
    <w:name w:val="Tic 2"/>
    <w:basedOn w:val="Normal"/>
    <w:rsid w:val="00BB0519"/>
    <w:pPr>
      <w:numPr>
        <w:numId w:val="5"/>
      </w:numPr>
      <w:spacing w:before="40" w:after="40" w:line="288" w:lineRule="auto"/>
    </w:pPr>
    <w:rPr>
      <w:rFonts w:ascii="Bree Rg" w:eastAsia="Times" w:hAnsi="Bree Rg" w:cs="Times New Roman"/>
      <w:bCs/>
      <w:iCs w:val="0"/>
      <w:color w:val="595959"/>
      <w:szCs w:val="16"/>
    </w:rPr>
  </w:style>
  <w:style w:type="paragraph" w:customStyle="1" w:styleId="Paralettre">
    <w:name w:val="Paralettre"/>
    <w:basedOn w:val="Normal"/>
    <w:rsid w:val="00BB0519"/>
    <w:pPr>
      <w:numPr>
        <w:numId w:val="44"/>
      </w:numPr>
    </w:pPr>
  </w:style>
  <w:style w:type="paragraph" w:customStyle="1" w:styleId="retrait2">
    <w:name w:val="retrait 2"/>
    <w:basedOn w:val="Paragraphedeliste"/>
    <w:rsid w:val="00BB0519"/>
    <w:pPr>
      <w:numPr>
        <w:numId w:val="7"/>
      </w:numPr>
    </w:pPr>
    <w:rPr>
      <w:bCs/>
      <w:iCs w:val="0"/>
      <w:lang w:eastAsia="fr-FR"/>
    </w:rPr>
  </w:style>
  <w:style w:type="paragraph" w:customStyle="1" w:styleId="Puce3">
    <w:name w:val="Puce 3"/>
    <w:basedOn w:val="Normal"/>
    <w:qFormat/>
    <w:rsid w:val="00D22F53"/>
    <w:pPr>
      <w:numPr>
        <w:numId w:val="12"/>
      </w:numPr>
      <w:tabs>
        <w:tab w:val="left" w:pos="851"/>
      </w:tabs>
      <w:spacing w:before="40" w:after="40" w:line="288" w:lineRule="auto"/>
      <w:ind w:left="851" w:hanging="284"/>
    </w:pPr>
    <w:rPr>
      <w:rFonts w:ascii="Bree Rg" w:hAnsi="Bree Rg" w:cs="Times New Roman"/>
      <w:bCs/>
      <w:iCs w:val="0"/>
      <w:color w:val="595959"/>
    </w:rPr>
  </w:style>
  <w:style w:type="paragraph" w:customStyle="1" w:styleId="ChapitreA-Puce">
    <w:name w:val="Chapitre A - Puce"/>
    <w:basedOn w:val="Puce"/>
    <w:rsid w:val="00876F0C"/>
    <w:pPr>
      <w:numPr>
        <w:numId w:val="14"/>
      </w:numPr>
    </w:pPr>
    <w:rPr>
      <w:i/>
      <w:color w:val="7030A0"/>
    </w:rPr>
  </w:style>
  <w:style w:type="paragraph" w:customStyle="1" w:styleId="ChapitreA">
    <w:name w:val="Chapitre A"/>
    <w:basedOn w:val="Normal"/>
    <w:rsid w:val="00876F0C"/>
    <w:pPr>
      <w:ind w:left="567"/>
    </w:pPr>
    <w:rPr>
      <w:i/>
      <w:color w:val="7030A0"/>
    </w:rPr>
  </w:style>
  <w:style w:type="paragraph" w:customStyle="1" w:styleId="modalits">
    <w:name w:val="modalités"/>
    <w:basedOn w:val="Normal"/>
    <w:rsid w:val="00876F0C"/>
    <w:rPr>
      <w:rFonts w:eastAsia="Times New Roman" w:cs="Times New Roman"/>
      <w:bCs/>
      <w:i/>
      <w:iCs w:val="0"/>
      <w:color w:val="7030A0"/>
      <w:spacing w:val="2"/>
      <w:kern w:val="28"/>
      <w:lang w:eastAsia="fr-FR"/>
    </w:rPr>
  </w:style>
  <w:style w:type="paragraph" w:customStyle="1" w:styleId="Paranumrot">
    <w:name w:val="Para numéroté"/>
    <w:basedOn w:val="Normal"/>
    <w:rsid w:val="00274DC4"/>
    <w:pPr>
      <w:numPr>
        <w:numId w:val="27"/>
      </w:numPr>
      <w:ind w:left="1211"/>
    </w:pPr>
  </w:style>
  <w:style w:type="numbering" w:customStyle="1" w:styleId="Aucuneliste1">
    <w:name w:val="Aucune liste1"/>
    <w:next w:val="Aucuneliste"/>
    <w:uiPriority w:val="99"/>
    <w:semiHidden/>
    <w:unhideWhenUsed/>
    <w:rsid w:val="00070012"/>
  </w:style>
  <w:style w:type="paragraph" w:customStyle="1" w:styleId="Style5">
    <w:name w:val="Style 5"/>
    <w:basedOn w:val="Normal"/>
    <w:uiPriority w:val="99"/>
    <w:rsid w:val="00070012"/>
    <w:pPr>
      <w:widowControl w:val="0"/>
      <w:adjustRightInd/>
      <w:spacing w:before="0" w:after="36" w:line="204" w:lineRule="auto"/>
      <w:jc w:val="center"/>
    </w:pPr>
    <w:rPr>
      <w:rFonts w:ascii="Bookman Old Style" w:eastAsia="Times New Roman" w:hAnsi="Bookman Old Style" w:cs="Bookman Old Style"/>
      <w:iCs w:val="0"/>
      <w:color w:val="auto"/>
      <w:sz w:val="23"/>
      <w:lang w:eastAsia="fr-FR"/>
    </w:rPr>
  </w:style>
  <w:style w:type="paragraph" w:customStyle="1" w:styleId="Style1">
    <w:name w:val="Style 1"/>
    <w:basedOn w:val="Normal"/>
    <w:uiPriority w:val="99"/>
    <w:rsid w:val="00070012"/>
    <w:pPr>
      <w:widowControl w:val="0"/>
      <w:adjustRightInd/>
      <w:spacing w:before="0" w:line="480" w:lineRule="auto"/>
      <w:ind w:left="2808" w:right="216" w:hanging="2592"/>
      <w:jc w:val="left"/>
    </w:pPr>
    <w:rPr>
      <w:rFonts w:ascii="Times New Roman" w:eastAsia="Times New Roman" w:hAnsi="Times New Roman" w:cs="Times New Roman"/>
      <w:b/>
      <w:bCs/>
      <w:iCs w:val="0"/>
      <w:color w:val="auto"/>
      <w:sz w:val="29"/>
      <w:szCs w:val="29"/>
      <w:lang w:eastAsia="fr-FR"/>
    </w:rPr>
  </w:style>
  <w:style w:type="paragraph" w:customStyle="1" w:styleId="Style7">
    <w:name w:val="Style 7"/>
    <w:basedOn w:val="Normal"/>
    <w:uiPriority w:val="99"/>
    <w:rsid w:val="00070012"/>
    <w:pPr>
      <w:widowControl w:val="0"/>
      <w:adjustRightInd/>
      <w:spacing w:before="324" w:line="216" w:lineRule="auto"/>
      <w:ind w:left="576"/>
      <w:jc w:val="left"/>
    </w:pPr>
    <w:rPr>
      <w:rFonts w:ascii="Times New Roman" w:eastAsia="Times New Roman" w:hAnsi="Times New Roman" w:cs="Times New Roman"/>
      <w:b/>
      <w:bCs/>
      <w:iCs w:val="0"/>
      <w:color w:val="auto"/>
      <w:sz w:val="29"/>
      <w:szCs w:val="29"/>
      <w:lang w:eastAsia="fr-FR"/>
    </w:rPr>
  </w:style>
  <w:style w:type="paragraph" w:customStyle="1" w:styleId="Style8">
    <w:name w:val="Style 8"/>
    <w:basedOn w:val="Normal"/>
    <w:uiPriority w:val="99"/>
    <w:rsid w:val="00070012"/>
    <w:pPr>
      <w:widowControl w:val="0"/>
      <w:adjustRightInd/>
      <w:spacing w:before="288"/>
      <w:jc w:val="center"/>
    </w:pPr>
    <w:rPr>
      <w:rFonts w:ascii="Times New Roman" w:eastAsia="Times New Roman" w:hAnsi="Times New Roman" w:cs="Times New Roman"/>
      <w:b/>
      <w:bCs/>
      <w:iCs w:val="0"/>
      <w:color w:val="auto"/>
      <w:sz w:val="29"/>
      <w:szCs w:val="29"/>
      <w:lang w:eastAsia="fr-FR"/>
    </w:rPr>
  </w:style>
  <w:style w:type="paragraph" w:customStyle="1" w:styleId="Style3">
    <w:name w:val="Style 3"/>
    <w:basedOn w:val="Normal"/>
    <w:uiPriority w:val="99"/>
    <w:rsid w:val="00070012"/>
    <w:pPr>
      <w:widowControl w:val="0"/>
      <w:spacing w:before="0"/>
      <w:jc w:val="left"/>
    </w:pPr>
    <w:rPr>
      <w:rFonts w:ascii="Times New Roman" w:eastAsia="Times New Roman" w:hAnsi="Times New Roman" w:cs="Times New Roman"/>
      <w:iCs w:val="0"/>
      <w:color w:val="auto"/>
      <w:sz w:val="24"/>
      <w:szCs w:val="24"/>
      <w:lang w:eastAsia="fr-FR"/>
    </w:rPr>
  </w:style>
  <w:style w:type="paragraph" w:customStyle="1" w:styleId="Style10">
    <w:name w:val="Style 10"/>
    <w:basedOn w:val="Normal"/>
    <w:uiPriority w:val="99"/>
    <w:rsid w:val="00070012"/>
    <w:pPr>
      <w:widowControl w:val="0"/>
      <w:adjustRightInd/>
      <w:spacing w:before="0" w:line="360" w:lineRule="auto"/>
      <w:ind w:left="1296" w:right="144" w:hanging="576"/>
      <w:jc w:val="left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2">
    <w:name w:val="Style 2"/>
    <w:basedOn w:val="Normal"/>
    <w:uiPriority w:val="99"/>
    <w:rsid w:val="00070012"/>
    <w:pPr>
      <w:widowControl w:val="0"/>
      <w:adjustRightInd/>
      <w:spacing w:before="0" w:line="360" w:lineRule="auto"/>
      <w:ind w:left="144" w:right="144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4">
    <w:name w:val="Style 4"/>
    <w:basedOn w:val="Normal"/>
    <w:uiPriority w:val="99"/>
    <w:rsid w:val="00070012"/>
    <w:pPr>
      <w:widowControl w:val="0"/>
      <w:adjustRightInd/>
      <w:spacing w:before="0" w:line="201" w:lineRule="auto"/>
      <w:jc w:val="left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11">
    <w:name w:val="Style 11"/>
    <w:basedOn w:val="Normal"/>
    <w:uiPriority w:val="99"/>
    <w:rsid w:val="00070012"/>
    <w:pPr>
      <w:widowControl w:val="0"/>
      <w:adjustRightInd/>
      <w:spacing w:before="144"/>
      <w:ind w:left="504"/>
      <w:jc w:val="left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13">
    <w:name w:val="Style 13"/>
    <w:basedOn w:val="Normal"/>
    <w:uiPriority w:val="99"/>
    <w:rsid w:val="00070012"/>
    <w:pPr>
      <w:widowControl w:val="0"/>
      <w:adjustRightInd/>
      <w:spacing w:before="72"/>
      <w:ind w:left="504"/>
      <w:jc w:val="left"/>
    </w:pPr>
    <w:rPr>
      <w:rFonts w:ascii="Garamond" w:eastAsia="Times New Roman" w:hAnsi="Garamond" w:cs="Garamond"/>
      <w:iCs w:val="0"/>
      <w:color w:val="auto"/>
      <w:sz w:val="26"/>
      <w:szCs w:val="26"/>
      <w:lang w:eastAsia="fr-FR"/>
    </w:rPr>
  </w:style>
  <w:style w:type="paragraph" w:customStyle="1" w:styleId="Style6">
    <w:name w:val="Style 6"/>
    <w:basedOn w:val="Normal"/>
    <w:uiPriority w:val="99"/>
    <w:rsid w:val="00070012"/>
    <w:pPr>
      <w:widowControl w:val="0"/>
      <w:adjustRightInd/>
      <w:spacing w:before="0" w:line="360" w:lineRule="auto"/>
      <w:ind w:left="1224" w:right="144" w:hanging="504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12">
    <w:name w:val="Style 12"/>
    <w:basedOn w:val="Normal"/>
    <w:uiPriority w:val="99"/>
    <w:rsid w:val="00070012"/>
    <w:pPr>
      <w:widowControl w:val="0"/>
      <w:adjustRightInd/>
      <w:spacing w:before="72" w:line="360" w:lineRule="auto"/>
      <w:ind w:left="144" w:right="144"/>
    </w:pPr>
    <w:rPr>
      <w:rFonts w:ascii="Garamond" w:eastAsia="Times New Roman" w:hAnsi="Garamond" w:cs="Garamond"/>
      <w:iCs w:val="0"/>
      <w:color w:val="auto"/>
      <w:sz w:val="26"/>
      <w:szCs w:val="26"/>
      <w:lang w:eastAsia="fr-FR"/>
    </w:rPr>
  </w:style>
  <w:style w:type="paragraph" w:customStyle="1" w:styleId="Style9">
    <w:name w:val="Style 9"/>
    <w:basedOn w:val="Normal"/>
    <w:uiPriority w:val="99"/>
    <w:rsid w:val="00070012"/>
    <w:pPr>
      <w:widowControl w:val="0"/>
      <w:adjustRightInd/>
      <w:spacing w:before="0" w:line="360" w:lineRule="auto"/>
      <w:ind w:left="936" w:hanging="360"/>
      <w:jc w:val="left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character" w:customStyle="1" w:styleId="CharacterStyle2">
    <w:name w:val="Character Style 2"/>
    <w:uiPriority w:val="99"/>
    <w:rsid w:val="00070012"/>
    <w:rPr>
      <w:b/>
      <w:sz w:val="29"/>
    </w:rPr>
  </w:style>
  <w:style w:type="character" w:customStyle="1" w:styleId="CharacterStyle1">
    <w:name w:val="Character Style 1"/>
    <w:uiPriority w:val="99"/>
    <w:rsid w:val="00070012"/>
    <w:rPr>
      <w:rFonts w:ascii="Bookman Old Style" w:hAnsi="Bookman Old Style"/>
      <w:sz w:val="23"/>
    </w:rPr>
  </w:style>
  <w:style w:type="character" w:customStyle="1" w:styleId="CharacterStyle3">
    <w:name w:val="Character Style 3"/>
    <w:uiPriority w:val="99"/>
    <w:rsid w:val="00070012"/>
    <w:rPr>
      <w:sz w:val="23"/>
    </w:rPr>
  </w:style>
  <w:style w:type="character" w:customStyle="1" w:styleId="CharacterStyle4">
    <w:name w:val="Character Style 4"/>
    <w:uiPriority w:val="99"/>
    <w:rsid w:val="00070012"/>
    <w:rPr>
      <w:rFonts w:ascii="Garamond" w:hAnsi="Garamond"/>
      <w:sz w:val="26"/>
    </w:rPr>
  </w:style>
  <w:style w:type="character" w:customStyle="1" w:styleId="HeaderChar">
    <w:name w:val="Header Char"/>
    <w:uiPriority w:val="99"/>
    <w:semiHidden/>
    <w:locked/>
    <w:rsid w:val="00070012"/>
    <w:rPr>
      <w:kern w:val="28"/>
    </w:rPr>
  </w:style>
  <w:style w:type="character" w:customStyle="1" w:styleId="FooterChar">
    <w:name w:val="Footer Char"/>
    <w:uiPriority w:val="99"/>
    <w:locked/>
    <w:rsid w:val="00070012"/>
    <w:rPr>
      <w:kern w:val="28"/>
    </w:rPr>
  </w:style>
  <w:style w:type="character" w:customStyle="1" w:styleId="FootnoteTextChar">
    <w:name w:val="Footnote Text Char"/>
    <w:uiPriority w:val="99"/>
    <w:semiHidden/>
    <w:locked/>
    <w:rsid w:val="00070012"/>
    <w:rPr>
      <w:lang w:val="fr-FR" w:eastAsia="fr-FR"/>
    </w:rPr>
  </w:style>
  <w:style w:type="character" w:styleId="Numrodepage">
    <w:name w:val="page number"/>
    <w:uiPriority w:val="99"/>
    <w:rsid w:val="00070012"/>
  </w:style>
  <w:style w:type="paragraph" w:customStyle="1" w:styleId="ParagraphPurple">
    <w:name w:val="ParagraphPurple"/>
    <w:uiPriority w:val="99"/>
    <w:rsid w:val="00070012"/>
    <w:pPr>
      <w:widowControl w:val="0"/>
      <w:tabs>
        <w:tab w:val="left" w:pos="720"/>
      </w:tabs>
      <w:autoSpaceDE w:val="0"/>
      <w:autoSpaceDN w:val="0"/>
      <w:adjustRightInd w:val="0"/>
      <w:spacing w:before="72" w:after="72" w:line="240" w:lineRule="auto"/>
      <w:ind w:left="720" w:hanging="717"/>
    </w:pPr>
    <w:rPr>
      <w:rFonts w:ascii="Times New Roman" w:eastAsia="Times New Roman" w:hAnsi="Times New Roman" w:cs="Times New Roman"/>
      <w:color w:val="800080"/>
      <w:sz w:val="24"/>
      <w:szCs w:val="24"/>
      <w:lang w:val="fr-CA" w:eastAsia="fr-CA"/>
    </w:rPr>
  </w:style>
  <w:style w:type="paragraph" w:customStyle="1" w:styleId="bulletPurple">
    <w:name w:val="bulletPurple"/>
    <w:uiPriority w:val="99"/>
    <w:rsid w:val="00070012"/>
    <w:pPr>
      <w:widowControl w:val="0"/>
      <w:tabs>
        <w:tab w:val="left" w:pos="1080"/>
      </w:tabs>
      <w:autoSpaceDE w:val="0"/>
      <w:autoSpaceDN w:val="0"/>
      <w:adjustRightInd w:val="0"/>
      <w:spacing w:before="58" w:after="58" w:line="240" w:lineRule="auto"/>
      <w:ind w:left="1080" w:hanging="356"/>
    </w:pPr>
    <w:rPr>
      <w:rFonts w:ascii="Times New Roman" w:eastAsia="Times New Roman" w:hAnsi="Times New Roman" w:cs="Times New Roman"/>
      <w:color w:val="800080"/>
      <w:sz w:val="24"/>
      <w:szCs w:val="24"/>
      <w:lang w:val="fr-CA" w:eastAsia="fr-CA"/>
    </w:rPr>
  </w:style>
  <w:style w:type="paragraph" w:customStyle="1" w:styleId="Default">
    <w:name w:val="Default"/>
    <w:uiPriority w:val="99"/>
    <w:rsid w:val="00070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table" w:customStyle="1" w:styleId="Grilledutableau1">
    <w:name w:val="Grille du tableau1"/>
    <w:basedOn w:val="TableauNormal"/>
    <w:next w:val="Grilledutableau"/>
    <w:uiPriority w:val="99"/>
    <w:rsid w:val="0007001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uiPriority w:val="99"/>
    <w:rsid w:val="00070012"/>
    <w:pPr>
      <w:widowControl w:val="0"/>
      <w:overflowPunct w:val="0"/>
      <w:spacing w:before="0"/>
      <w:ind w:left="720"/>
      <w:contextualSpacing/>
      <w:jc w:val="left"/>
    </w:pPr>
    <w:rPr>
      <w:rFonts w:ascii="Times New Roman" w:eastAsia="Times New Roman" w:hAnsi="Times New Roman" w:cs="Times New Roman"/>
      <w:iCs w:val="0"/>
      <w:color w:val="auto"/>
      <w:kern w:val="28"/>
      <w:szCs w:val="20"/>
      <w:lang w:eastAsia="fr-FR"/>
    </w:rPr>
  </w:style>
  <w:style w:type="paragraph" w:customStyle="1" w:styleId="Blocsignature">
    <w:name w:val="Bloc signature"/>
    <w:basedOn w:val="Texte"/>
    <w:uiPriority w:val="99"/>
    <w:rsid w:val="00070012"/>
    <w:pPr>
      <w:spacing w:after="0"/>
      <w:ind w:left="4536"/>
    </w:pPr>
  </w:style>
  <w:style w:type="paragraph" w:customStyle="1" w:styleId="Heading3BeforeAfter30">
    <w:name w:val="Heading 3 + Before/After 30"/>
    <w:basedOn w:val="Titre3"/>
    <w:uiPriority w:val="99"/>
    <w:rsid w:val="00070012"/>
    <w:pPr>
      <w:keepLines/>
      <w:autoSpaceDE/>
      <w:autoSpaceDN/>
      <w:adjustRightInd/>
      <w:spacing w:before="600" w:after="600" w:line="260" w:lineRule="exact"/>
      <w:ind w:left="0" w:firstLine="0"/>
    </w:pPr>
    <w:rPr>
      <w:rFonts w:ascii="EYInterstate Light" w:eastAsia="Times New Roman" w:hAnsi="EYInterstate Light" w:cs="Times New Roman"/>
      <w:color w:val="auto"/>
      <w:sz w:val="20"/>
      <w:szCs w:val="20"/>
    </w:rPr>
  </w:style>
  <w:style w:type="paragraph" w:customStyle="1" w:styleId="Texte">
    <w:name w:val="Texte"/>
    <w:basedOn w:val="Normal"/>
    <w:uiPriority w:val="99"/>
    <w:rsid w:val="00070012"/>
    <w:pPr>
      <w:keepLines/>
      <w:overflowPunct w:val="0"/>
      <w:spacing w:before="0" w:after="240" w:line="260" w:lineRule="exact"/>
      <w:jc w:val="left"/>
      <w:textAlignment w:val="baseline"/>
    </w:pPr>
    <w:rPr>
      <w:rFonts w:ascii="EYInterstate Light" w:eastAsia="Times New Roman" w:hAnsi="EYInterstate Light" w:cs="Times New Roman"/>
      <w:iCs w:val="0"/>
      <w:color w:val="auto"/>
      <w:kern w:val="12"/>
      <w:szCs w:val="1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70012"/>
    <w:pPr>
      <w:autoSpaceDE/>
      <w:autoSpaceDN/>
      <w:adjustRightInd/>
      <w:spacing w:before="0"/>
      <w:jc w:val="left"/>
    </w:pPr>
    <w:rPr>
      <w:rFonts w:ascii="Calibri" w:eastAsia="Times New Roman" w:hAnsi="Calibri"/>
      <w:iCs w:val="0"/>
      <w:color w:val="1F497D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70012"/>
    <w:rPr>
      <w:rFonts w:ascii="Calibri" w:eastAsia="Times New Roman" w:hAnsi="Calibri" w:cs="Calibri"/>
      <w:color w:val="1F497D"/>
    </w:rPr>
  </w:style>
  <w:style w:type="paragraph" w:customStyle="1" w:styleId="Standard">
    <w:name w:val="Standard"/>
    <w:uiPriority w:val="99"/>
    <w:rsid w:val="00070012"/>
    <w:pPr>
      <w:suppressAutoHyphens/>
      <w:autoSpaceDN w:val="0"/>
      <w:spacing w:after="0" w:line="280" w:lineRule="exact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e-IL"/>
    </w:rPr>
  </w:style>
  <w:style w:type="numbering" w:customStyle="1" w:styleId="WWNum75">
    <w:name w:val="WWNum75"/>
    <w:rsid w:val="00070012"/>
    <w:pPr>
      <w:numPr>
        <w:numId w:val="32"/>
      </w:numPr>
    </w:pPr>
  </w:style>
  <w:style w:type="numbering" w:customStyle="1" w:styleId="WWNum78">
    <w:name w:val="WWNum78"/>
    <w:rsid w:val="00070012"/>
    <w:pPr>
      <w:numPr>
        <w:numId w:val="33"/>
      </w:numPr>
    </w:pPr>
  </w:style>
  <w:style w:type="paragraph" w:customStyle="1" w:styleId="DefinitionList1">
    <w:name w:val="Definition List 1"/>
    <w:basedOn w:val="Normal"/>
    <w:uiPriority w:val="99"/>
    <w:rsid w:val="00070012"/>
    <w:pPr>
      <w:suppressAutoHyphens/>
      <w:autoSpaceDE/>
      <w:adjustRightInd/>
      <w:spacing w:line="280" w:lineRule="exact"/>
      <w:textAlignment w:val="baseline"/>
    </w:pPr>
    <w:rPr>
      <w:rFonts w:ascii="Times New Roman" w:eastAsia="SimSun" w:hAnsi="Times New Roman" w:cs="Times New Roman"/>
      <w:iCs w:val="0"/>
      <w:color w:val="auto"/>
      <w:kern w:val="3"/>
      <w:sz w:val="24"/>
      <w:szCs w:val="24"/>
      <w:lang w:eastAsia="zh-CN" w:bidi="he-IL"/>
    </w:rPr>
  </w:style>
  <w:style w:type="paragraph" w:customStyle="1" w:styleId="ListStyle2">
    <w:name w:val="ListStyle 2"/>
    <w:basedOn w:val="Normal"/>
    <w:uiPriority w:val="99"/>
    <w:rsid w:val="00070012"/>
    <w:pPr>
      <w:suppressAutoHyphens/>
      <w:autoSpaceDE/>
      <w:adjustRightInd/>
      <w:spacing w:line="280" w:lineRule="exact"/>
      <w:textAlignment w:val="baseline"/>
    </w:pPr>
    <w:rPr>
      <w:rFonts w:ascii="Times New Roman" w:eastAsia="SimSun" w:hAnsi="Times New Roman" w:cs="Times New Roman"/>
      <w:iCs w:val="0"/>
      <w:color w:val="auto"/>
      <w:kern w:val="3"/>
      <w:sz w:val="24"/>
      <w:szCs w:val="24"/>
      <w:lang w:eastAsia="zh-CN" w:bidi="he-IL"/>
    </w:rPr>
  </w:style>
  <w:style w:type="paragraph" w:customStyle="1" w:styleId="ListStyle3">
    <w:name w:val="ListStyle 3"/>
    <w:basedOn w:val="Normal"/>
    <w:uiPriority w:val="99"/>
    <w:rsid w:val="00070012"/>
    <w:pPr>
      <w:suppressAutoHyphens/>
      <w:autoSpaceDE/>
      <w:adjustRightInd/>
      <w:spacing w:line="280" w:lineRule="exact"/>
      <w:textAlignment w:val="baseline"/>
    </w:pPr>
    <w:rPr>
      <w:rFonts w:ascii="Times New Roman" w:eastAsia="SimSun" w:hAnsi="Times New Roman" w:cs="Times New Roman"/>
      <w:iCs w:val="0"/>
      <w:color w:val="auto"/>
      <w:kern w:val="3"/>
      <w:sz w:val="24"/>
      <w:szCs w:val="24"/>
      <w:lang w:eastAsia="zh-CN" w:bidi="he-IL"/>
    </w:rPr>
  </w:style>
  <w:style w:type="paragraph" w:customStyle="1" w:styleId="ListStyle4">
    <w:name w:val="ListStyle 4"/>
    <w:basedOn w:val="Normal"/>
    <w:uiPriority w:val="99"/>
    <w:rsid w:val="00070012"/>
    <w:pPr>
      <w:suppressAutoHyphens/>
      <w:autoSpaceDE/>
      <w:adjustRightInd/>
      <w:spacing w:line="280" w:lineRule="exact"/>
      <w:textAlignment w:val="baseline"/>
    </w:pPr>
    <w:rPr>
      <w:rFonts w:ascii="Times New Roman" w:eastAsia="SimSun" w:hAnsi="Times New Roman" w:cs="Times New Roman"/>
      <w:iCs w:val="0"/>
      <w:color w:val="auto"/>
      <w:kern w:val="3"/>
      <w:sz w:val="24"/>
      <w:szCs w:val="24"/>
      <w:lang w:eastAsia="zh-CN" w:bidi="he-IL"/>
    </w:rPr>
  </w:style>
  <w:style w:type="paragraph" w:customStyle="1" w:styleId="TextStyle">
    <w:name w:val="Text Style"/>
    <w:basedOn w:val="Standard"/>
    <w:uiPriority w:val="99"/>
    <w:rsid w:val="00070012"/>
    <w:pPr>
      <w:spacing w:before="120"/>
    </w:pPr>
  </w:style>
  <w:style w:type="character" w:customStyle="1" w:styleId="ObjetducommentaireCar1">
    <w:name w:val="Objet du commentaire Car1"/>
    <w:basedOn w:val="Policepardfaut"/>
    <w:uiPriority w:val="99"/>
    <w:semiHidden/>
    <w:rsid w:val="00070012"/>
    <w:rPr>
      <w:b/>
      <w:bCs/>
      <w:kern w:val="3"/>
      <w:sz w:val="20"/>
      <w:szCs w:val="18"/>
      <w:lang w:val="fr-FR" w:eastAsia="zh-CN" w:bidi="hi-IN"/>
    </w:rPr>
  </w:style>
  <w:style w:type="numbering" w:customStyle="1" w:styleId="WWNum751">
    <w:name w:val="WWNum751"/>
    <w:rsid w:val="00070012"/>
  </w:style>
  <w:style w:type="paragraph" w:customStyle="1" w:styleId="Textenorme">
    <w:name w:val="Texte norme"/>
    <w:basedOn w:val="Normal"/>
    <w:rsid w:val="00070012"/>
    <w:pPr>
      <w:widowControl w:val="0"/>
      <w:overflowPunct w:val="0"/>
      <w:spacing w:before="0"/>
      <w:ind w:right="135"/>
    </w:pPr>
    <w:rPr>
      <w:rFonts w:ascii="Verdana" w:eastAsia="Times New Roman" w:hAnsi="Verdana" w:cs="Times New Roman"/>
      <w:iCs w:val="0"/>
      <w:kern w:val="28"/>
      <w:szCs w:val="20"/>
      <w:lang w:eastAsia="fr-FR"/>
    </w:rPr>
  </w:style>
  <w:style w:type="paragraph" w:customStyle="1" w:styleId="ListStyle1">
    <w:name w:val="ListStyle 1"/>
    <w:basedOn w:val="TextStyle"/>
    <w:uiPriority w:val="99"/>
    <w:rsid w:val="00070012"/>
  </w:style>
  <w:style w:type="paragraph" w:styleId="Rvision">
    <w:name w:val="Revision"/>
    <w:hidden/>
    <w:uiPriority w:val="99"/>
    <w:semiHidden/>
    <w:rsid w:val="00070012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1"/>
    <w:lsdException w:name="heading 7" w:uiPriority="1" w:qFormat="1"/>
    <w:lsdException w:name="heading 8" w:uiPriority="1" w:qFormat="1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CC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Calibri"/>
      <w:iCs/>
      <w:color w:val="000000"/>
      <w:sz w:val="20"/>
      <w:szCs w:val="23"/>
    </w:rPr>
  </w:style>
  <w:style w:type="paragraph" w:styleId="Titre1">
    <w:name w:val="heading 1"/>
    <w:basedOn w:val="Normal"/>
    <w:next w:val="Normal"/>
    <w:link w:val="Titre1Car"/>
    <w:uiPriority w:val="99"/>
    <w:qFormat/>
    <w:rsid w:val="00240925"/>
    <w:pPr>
      <w:autoSpaceDE/>
      <w:autoSpaceDN/>
      <w:adjustRightInd/>
      <w:spacing w:before="0" w:after="240"/>
      <w:jc w:val="left"/>
      <w:outlineLvl w:val="0"/>
    </w:pPr>
    <w:rPr>
      <w:b/>
      <w:caps/>
      <w:color w:val="EE3429"/>
      <w:sz w:val="28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240925"/>
    <w:pPr>
      <w:pBdr>
        <w:bottom w:val="single" w:sz="12" w:space="1" w:color="EE3429"/>
      </w:pBdr>
      <w:tabs>
        <w:tab w:val="left" w:pos="567"/>
      </w:tabs>
      <w:autoSpaceDE/>
      <w:autoSpaceDN/>
      <w:adjustRightInd/>
      <w:spacing w:before="240"/>
      <w:jc w:val="left"/>
      <w:outlineLvl w:val="1"/>
    </w:pPr>
    <w:rPr>
      <w:b/>
      <w:noProof/>
      <w:color w:val="EE3429"/>
      <w:sz w:val="28"/>
      <w:lang w:eastAsia="fr-FR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771328"/>
    <w:pPr>
      <w:spacing w:before="400" w:after="240"/>
      <w:ind w:left="567" w:hanging="567"/>
      <w:outlineLvl w:val="2"/>
    </w:pPr>
    <w:rPr>
      <w:rFonts w:cs="HelveticaNeue-Bold"/>
      <w:b/>
      <w:bCs/>
      <w:iCs w:val="0"/>
      <w:color w:val="808080" w:themeColor="background1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67CC"/>
    <w:pPr>
      <w:spacing w:before="240" w:after="240"/>
      <w:outlineLvl w:val="3"/>
    </w:pPr>
    <w:rPr>
      <w:b/>
      <w:sz w:val="22"/>
      <w:szCs w:val="22"/>
    </w:rPr>
  </w:style>
  <w:style w:type="paragraph" w:styleId="Titre5">
    <w:name w:val="heading 5"/>
    <w:basedOn w:val="Paragraphedeliste"/>
    <w:next w:val="Normal"/>
    <w:link w:val="Titre5Car"/>
    <w:autoRedefine/>
    <w:unhideWhenUsed/>
    <w:qFormat/>
    <w:rsid w:val="00117BED"/>
    <w:pPr>
      <w:ind w:left="0"/>
      <w:contextualSpacing w:val="0"/>
      <w:outlineLvl w:val="4"/>
    </w:pPr>
    <w:rPr>
      <w:rFonts w:cs="Arial"/>
      <w:bCs/>
      <w:i/>
      <w:iCs w:val="0"/>
      <w:kern w:val="12"/>
      <w:szCs w:val="18"/>
      <w:u w:val="single"/>
      <w:lang w:eastAsia="fr-FR"/>
    </w:rPr>
  </w:style>
  <w:style w:type="paragraph" w:styleId="Titre6">
    <w:name w:val="heading 6"/>
    <w:basedOn w:val="Paragraphedeliste"/>
    <w:next w:val="Normal"/>
    <w:link w:val="Titre6Car"/>
    <w:uiPriority w:val="1"/>
    <w:unhideWhenUsed/>
    <w:rsid w:val="006D5A69"/>
    <w:pPr>
      <w:numPr>
        <w:numId w:val="2"/>
      </w:numPr>
      <w:contextualSpacing w:val="0"/>
      <w:outlineLvl w:val="5"/>
    </w:pPr>
    <w:rPr>
      <w:color w:val="000000" w:themeColor="text1"/>
    </w:rPr>
  </w:style>
  <w:style w:type="paragraph" w:styleId="Titre7">
    <w:name w:val="heading 7"/>
    <w:basedOn w:val="Paragraphedeliste"/>
    <w:next w:val="Normal"/>
    <w:link w:val="Titre7Car"/>
    <w:uiPriority w:val="1"/>
    <w:unhideWhenUsed/>
    <w:qFormat/>
    <w:rsid w:val="005D32D5"/>
    <w:pPr>
      <w:numPr>
        <w:numId w:val="1"/>
      </w:numPr>
      <w:ind w:left="714" w:hanging="357"/>
      <w:contextualSpacing w:val="0"/>
      <w:outlineLvl w:val="6"/>
    </w:pPr>
  </w:style>
  <w:style w:type="paragraph" w:styleId="Titre8">
    <w:name w:val="heading 8"/>
    <w:basedOn w:val="Normal"/>
    <w:link w:val="Titre8Car"/>
    <w:uiPriority w:val="1"/>
    <w:qFormat/>
    <w:rsid w:val="00050FAB"/>
    <w:pPr>
      <w:widowControl w:val="0"/>
      <w:numPr>
        <w:numId w:val="3"/>
      </w:numPr>
      <w:autoSpaceDE/>
      <w:autoSpaceDN/>
      <w:adjustRightInd/>
      <w:spacing w:after="200"/>
      <w:ind w:left="1491" w:hanging="357"/>
      <w:outlineLvl w:val="7"/>
    </w:pPr>
    <w:rPr>
      <w:rFonts w:eastAsia="Arial" w:cstheme="minorBidi"/>
      <w:bCs/>
      <w:iCs w:val="0"/>
      <w:color w:val="auto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40925"/>
    <w:rPr>
      <w:rFonts w:ascii="Arial" w:hAnsi="Arial" w:cs="Calibri"/>
      <w:b/>
      <w:iCs/>
      <w:caps/>
      <w:color w:val="EE3429"/>
      <w:sz w:val="28"/>
      <w:szCs w:val="23"/>
    </w:rPr>
  </w:style>
  <w:style w:type="character" w:customStyle="1" w:styleId="Titre2Car">
    <w:name w:val="Titre 2 Car"/>
    <w:basedOn w:val="Policepardfaut"/>
    <w:link w:val="Titre2"/>
    <w:uiPriority w:val="99"/>
    <w:rsid w:val="00240925"/>
    <w:rPr>
      <w:rFonts w:ascii="Arial" w:hAnsi="Arial" w:cs="Calibri"/>
      <w:b/>
      <w:iCs/>
      <w:noProof/>
      <w:color w:val="EE3429"/>
      <w:sz w:val="28"/>
      <w:szCs w:val="23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6B6BF4"/>
    <w:rPr>
      <w:rFonts w:ascii="Helvetica Neue" w:hAnsi="Helvetica Neue" w:cs="HelveticaNeue-Bold"/>
      <w:b/>
      <w:bCs/>
      <w:color w:val="808080" w:themeColor="background1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67CC"/>
    <w:rPr>
      <w:rFonts w:ascii="Arial" w:hAnsi="Arial" w:cs="Calibri"/>
      <w:b/>
      <w:iCs/>
      <w:color w:val="000000"/>
    </w:rPr>
  </w:style>
  <w:style w:type="paragraph" w:styleId="Paragraphedeliste">
    <w:name w:val="List Paragraph"/>
    <w:basedOn w:val="Normal"/>
    <w:uiPriority w:val="99"/>
    <w:qFormat/>
    <w:rsid w:val="00AA082F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117BED"/>
    <w:rPr>
      <w:rFonts w:ascii="Arial" w:hAnsi="Arial" w:cs="Arial"/>
      <w:bCs/>
      <w:i/>
      <w:color w:val="000000"/>
      <w:kern w:val="12"/>
      <w:sz w:val="20"/>
      <w:szCs w:val="18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1"/>
    <w:rsid w:val="006D5A69"/>
    <w:rPr>
      <w:rFonts w:ascii="Arial" w:hAnsi="Arial" w:cs="Calibri"/>
      <w:iCs/>
      <w:color w:val="000000" w:themeColor="text1"/>
      <w:sz w:val="20"/>
      <w:szCs w:val="23"/>
    </w:rPr>
  </w:style>
  <w:style w:type="character" w:customStyle="1" w:styleId="Titre7Car">
    <w:name w:val="Titre 7 Car"/>
    <w:basedOn w:val="Policepardfaut"/>
    <w:link w:val="Titre7"/>
    <w:uiPriority w:val="1"/>
    <w:rsid w:val="005D32D5"/>
    <w:rPr>
      <w:rFonts w:ascii="Arial" w:hAnsi="Arial" w:cs="Calibri"/>
      <w:iCs/>
      <w:color w:val="000000"/>
      <w:sz w:val="20"/>
      <w:szCs w:val="23"/>
    </w:rPr>
  </w:style>
  <w:style w:type="character" w:customStyle="1" w:styleId="Titre8Car">
    <w:name w:val="Titre 8 Car"/>
    <w:basedOn w:val="Policepardfaut"/>
    <w:link w:val="Titre8"/>
    <w:uiPriority w:val="1"/>
    <w:rsid w:val="00050FAB"/>
    <w:rPr>
      <w:rFonts w:ascii="Arial" w:eastAsia="Arial" w:hAnsi="Arial"/>
      <w:bCs/>
      <w:sz w:val="20"/>
      <w:szCs w:val="20"/>
    </w:rPr>
  </w:style>
  <w:style w:type="paragraph" w:customStyle="1" w:styleId="Sommaireintrieur">
    <w:name w:val="Sommaire intérieur"/>
    <w:basedOn w:val="Normal"/>
    <w:qFormat/>
    <w:rsid w:val="00083419"/>
    <w:pPr>
      <w:spacing w:before="360"/>
    </w:pPr>
    <w:rPr>
      <w:rFonts w:cs="HelveticaNeue-Bold"/>
      <w:b/>
      <w:bCs/>
      <w:iCs w:val="0"/>
      <w:color w:val="808080" w:themeColor="background1" w:themeShade="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08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8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82F"/>
    <w:rPr>
      <w:rFonts w:ascii="Tahoma" w:hAnsi="Tahoma" w:cs="Tahoma"/>
      <w:iCs/>
      <w:color w:val="000000"/>
      <w:sz w:val="16"/>
      <w:szCs w:val="16"/>
    </w:rPr>
  </w:style>
  <w:style w:type="paragraph" w:styleId="Sansinterligne">
    <w:name w:val="No Spacing"/>
    <w:aliases w:val="Note sous Titre 1"/>
    <w:basedOn w:val="Normal"/>
    <w:link w:val="SansinterligneCar"/>
    <w:uiPriority w:val="1"/>
    <w:qFormat/>
    <w:rsid w:val="0002697A"/>
    <w:pPr>
      <w:spacing w:before="0" w:line="360" w:lineRule="auto"/>
      <w:jc w:val="left"/>
    </w:pPr>
    <w:rPr>
      <w:i/>
      <w:sz w:val="16"/>
      <w:szCs w:val="16"/>
    </w:rPr>
  </w:style>
  <w:style w:type="character" w:customStyle="1" w:styleId="SansinterligneCar">
    <w:name w:val="Sans interligne Car"/>
    <w:aliases w:val="Note sous Titre 1 Car"/>
    <w:basedOn w:val="Policepardfaut"/>
    <w:link w:val="Sansinterligne"/>
    <w:uiPriority w:val="1"/>
    <w:rsid w:val="0002697A"/>
    <w:rPr>
      <w:rFonts w:ascii="Arial" w:hAnsi="Arial" w:cs="Calibri"/>
      <w:i/>
      <w:iCs/>
      <w:color w:val="000000"/>
      <w:sz w:val="16"/>
      <w:szCs w:val="16"/>
    </w:rPr>
  </w:style>
  <w:style w:type="paragraph" w:styleId="Notedebasdepage">
    <w:name w:val="footnote text"/>
    <w:aliases w:val="Car"/>
    <w:basedOn w:val="Normal"/>
    <w:link w:val="NotedebasdepageCar"/>
    <w:uiPriority w:val="99"/>
    <w:unhideWhenUsed/>
    <w:rsid w:val="00D66E3F"/>
    <w:pPr>
      <w:spacing w:before="0"/>
    </w:pPr>
    <w:rPr>
      <w:i/>
      <w:color w:val="A6A6A6" w:themeColor="background1" w:themeShade="A6"/>
      <w:sz w:val="16"/>
      <w:szCs w:val="16"/>
    </w:rPr>
  </w:style>
  <w:style w:type="character" w:customStyle="1" w:styleId="NotedebasdepageCar">
    <w:name w:val="Note de bas de page Car"/>
    <w:aliases w:val="Car Car"/>
    <w:basedOn w:val="Policepardfaut"/>
    <w:link w:val="Notedebasdepage"/>
    <w:uiPriority w:val="99"/>
    <w:rsid w:val="00D66E3F"/>
    <w:rPr>
      <w:rFonts w:ascii="Arial" w:hAnsi="Arial" w:cs="Calibri"/>
      <w:i/>
      <w:iCs/>
      <w:color w:val="A6A6A6" w:themeColor="background1" w:themeShade="A6"/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rsid w:val="00AA082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46A22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AA082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082F"/>
    <w:rPr>
      <w:rFonts w:ascii="Arial" w:hAnsi="Arial" w:cs="Calibri"/>
      <w:iCs/>
      <w:color w:val="000000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A082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A082F"/>
    <w:rPr>
      <w:rFonts w:ascii="Arial" w:hAnsi="Arial" w:cs="Calibri"/>
      <w:iCs/>
      <w:color w:val="000000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082F"/>
    <w:pPr>
      <w:outlineLvl w:val="9"/>
    </w:pPr>
    <w:rPr>
      <w:lang w:eastAsia="fr-FR"/>
    </w:rPr>
  </w:style>
  <w:style w:type="paragraph" w:customStyle="1" w:styleId="EnumrationNiv1suite">
    <w:name w:val="Enumération Niv 1 suite"/>
    <w:basedOn w:val="Normal"/>
    <w:autoRedefine/>
    <w:qFormat/>
    <w:rsid w:val="00A73BCC"/>
    <w:pPr>
      <w:numPr>
        <w:numId w:val="26"/>
      </w:numPr>
      <w:autoSpaceDE/>
      <w:autoSpaceDN/>
      <w:adjustRightInd/>
      <w:spacing w:before="60"/>
    </w:pPr>
    <w:rPr>
      <w:lang w:eastAsia="fr-FR"/>
    </w:rPr>
  </w:style>
  <w:style w:type="paragraph" w:customStyle="1" w:styleId="EnumrationNiv2">
    <w:name w:val="Enumération Niv 2"/>
    <w:autoRedefine/>
    <w:qFormat/>
    <w:rsid w:val="00EA402F"/>
    <w:pPr>
      <w:numPr>
        <w:numId w:val="31"/>
      </w:numPr>
      <w:spacing w:before="120" w:after="0" w:line="240" w:lineRule="auto"/>
    </w:pPr>
    <w:rPr>
      <w:rFonts w:ascii="Arial" w:hAnsi="Arial" w:cs="Calibri"/>
      <w:iCs/>
      <w:color w:val="000000"/>
      <w:sz w:val="20"/>
      <w:szCs w:val="23"/>
    </w:rPr>
  </w:style>
  <w:style w:type="paragraph" w:customStyle="1" w:styleId="EnumrationNiv2suite">
    <w:name w:val="Enumération Niv 2 suite"/>
    <w:basedOn w:val="EnumrationNiv2"/>
    <w:qFormat/>
    <w:rsid w:val="00511698"/>
    <w:pPr>
      <w:numPr>
        <w:numId w:val="38"/>
      </w:numPr>
    </w:pPr>
  </w:style>
  <w:style w:type="table" w:styleId="Grilledutableau">
    <w:name w:val="Table Grid"/>
    <w:basedOn w:val="TableauNormal"/>
    <w:uiPriority w:val="59"/>
    <w:rsid w:val="00AA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AA082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A0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A082F"/>
    <w:rPr>
      <w:rFonts w:ascii="Arial" w:hAnsi="Arial" w:cs="Calibri"/>
      <w:b/>
      <w:bCs/>
      <w:iCs/>
      <w:color w:val="000000"/>
      <w:sz w:val="24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A08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A082F"/>
    <w:rPr>
      <w:rFonts w:ascii="Arial" w:hAnsi="Arial" w:cs="Calibri"/>
      <w:iCs/>
      <w:color w:val="000000"/>
      <w:sz w:val="24"/>
      <w:szCs w:val="23"/>
    </w:rPr>
  </w:style>
  <w:style w:type="paragraph" w:customStyle="1" w:styleId="SOMMAIRETM">
    <w:name w:val="SOMMAIRE TM"/>
    <w:basedOn w:val="Normal"/>
    <w:next w:val="Normal"/>
    <w:qFormat/>
    <w:rsid w:val="00CE27A4"/>
    <w:pPr>
      <w:tabs>
        <w:tab w:val="right" w:leader="dot" w:pos="7483"/>
      </w:tabs>
      <w:spacing w:before="0"/>
    </w:pPr>
    <w:rPr>
      <w:b/>
      <w:iCs w:val="0"/>
      <w:smallCaps/>
      <w:color w:val="EE3429"/>
      <w:sz w:val="18"/>
      <w:szCs w:val="18"/>
      <w:lang w:eastAsia="fr-FR"/>
    </w:rPr>
  </w:style>
  <w:style w:type="paragraph" w:customStyle="1" w:styleId="TITREPAGEDEGARDE">
    <w:name w:val="TITRE PAGE DE GARDE"/>
    <w:basedOn w:val="Normal"/>
    <w:qFormat/>
    <w:rsid w:val="00AA082F"/>
    <w:pPr>
      <w:jc w:val="left"/>
    </w:pPr>
    <w:rPr>
      <w:b/>
      <w:color w:val="808080" w:themeColor="background1" w:themeShade="80"/>
      <w:sz w:val="96"/>
      <w:szCs w:val="64"/>
    </w:rPr>
  </w:style>
  <w:style w:type="paragraph" w:customStyle="1" w:styleId="TITREPAGEDEGARDENIV2">
    <w:name w:val="TITRE PAGE DE GARDE NIV 2"/>
    <w:next w:val="Normal"/>
    <w:qFormat/>
    <w:rsid w:val="00771328"/>
    <w:rPr>
      <w:rFonts w:ascii="Arial" w:hAnsi="Arial" w:cs="Calibri"/>
      <w:iCs/>
      <w:color w:val="000000"/>
      <w:sz w:val="44"/>
      <w:szCs w:val="23"/>
    </w:rPr>
  </w:style>
  <w:style w:type="paragraph" w:customStyle="1" w:styleId="TITREPAGEDEGARDENIV3">
    <w:name w:val="TITRE PAGE DE GARDE NIV 3"/>
    <w:next w:val="Normal"/>
    <w:qFormat/>
    <w:rsid w:val="00771328"/>
    <w:rPr>
      <w:rFonts w:ascii="Arial" w:hAnsi="Arial" w:cs="Calibri"/>
      <w:iCs/>
      <w:color w:val="EE3429"/>
      <w:sz w:val="32"/>
      <w:szCs w:val="23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C124F"/>
    <w:pPr>
      <w:spacing w:before="240" w:after="120"/>
      <w:jc w:val="left"/>
    </w:pPr>
    <w:rPr>
      <w:b/>
      <w:bCs/>
      <w:iCs w:val="0"/>
      <w:color w:val="EE3429"/>
      <w:sz w:val="18"/>
      <w:szCs w:val="20"/>
    </w:rPr>
  </w:style>
  <w:style w:type="table" w:styleId="Trameclaire-Accent2">
    <w:name w:val="Light Shading Accent 2"/>
    <w:aliases w:val="Tableau à bandes CSO"/>
    <w:basedOn w:val="TableauNormal"/>
    <w:uiPriority w:val="60"/>
    <w:rsid w:val="00AA082F"/>
    <w:pPr>
      <w:spacing w:before="60" w:after="60" w:line="240" w:lineRule="auto"/>
    </w:pPr>
    <w:rPr>
      <w:rFonts w:ascii="Trebuchet MS" w:hAnsi="Trebuchet MS"/>
      <w:color w:val="E42618"/>
      <w:sz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  <w:jc w:val="center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CE6E4"/>
      </w:tcPr>
    </w:tblStylePr>
    <w:tblStylePr w:type="band1Horz">
      <w:pPr>
        <w:jc w:val="center"/>
      </w:pPr>
      <w:tblPr/>
      <w:tcPr>
        <w:shd w:val="clear" w:color="auto" w:fill="FCE6E4"/>
        <w:vAlign w:val="center"/>
      </w:tcPr>
    </w:tblStylePr>
  </w:style>
  <w:style w:type="paragraph" w:customStyle="1" w:styleId="Titrehorssommaire2">
    <w:name w:val="Titre hors sommaire 2"/>
    <w:basedOn w:val="Normal"/>
    <w:qFormat/>
    <w:rsid w:val="00771328"/>
    <w:pPr>
      <w:autoSpaceDE/>
      <w:autoSpaceDN/>
      <w:adjustRightInd/>
      <w:spacing w:before="3000" w:after="600" w:line="276" w:lineRule="auto"/>
      <w:jc w:val="center"/>
    </w:pPr>
    <w:rPr>
      <w:b/>
      <w:caps/>
      <w:color w:val="EE3429"/>
      <w:sz w:val="28"/>
    </w:rPr>
  </w:style>
  <w:style w:type="character" w:styleId="Emphaseple">
    <w:name w:val="Subtle Emphasis"/>
    <w:basedOn w:val="Policepardfaut"/>
    <w:uiPriority w:val="19"/>
    <w:qFormat/>
    <w:locked/>
    <w:rsid w:val="00083419"/>
    <w:rPr>
      <w:rFonts w:ascii="Helvetica Neue" w:hAnsi="Helvetica Neue"/>
      <w:i/>
      <w:color w:val="808080" w:themeColor="text1" w:themeTint="7F"/>
      <w:sz w:val="14"/>
      <w:szCs w:val="14"/>
    </w:rPr>
  </w:style>
  <w:style w:type="character" w:styleId="Accentuation">
    <w:name w:val="Emphasis"/>
    <w:basedOn w:val="Policepardfaut"/>
    <w:uiPriority w:val="20"/>
    <w:qFormat/>
    <w:rsid w:val="00896A6F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74560"/>
    <w:pPr>
      <w:spacing w:before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74560"/>
    <w:rPr>
      <w:rFonts w:ascii="Arial" w:hAnsi="Arial" w:cs="Calibri"/>
      <w:iCs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7456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A01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1FF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91FF9"/>
    <w:rPr>
      <w:rFonts w:ascii="Arial" w:hAnsi="Arial" w:cs="Calibri"/>
      <w:iCs/>
      <w:color w:val="000000"/>
      <w:sz w:val="20"/>
      <w:szCs w:val="23"/>
    </w:rPr>
  </w:style>
  <w:style w:type="paragraph" w:styleId="Pieddepage">
    <w:name w:val="footer"/>
    <w:basedOn w:val="Normal"/>
    <w:link w:val="PieddepageCar"/>
    <w:uiPriority w:val="99"/>
    <w:unhideWhenUsed/>
    <w:rsid w:val="00891FF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91FF9"/>
    <w:rPr>
      <w:rFonts w:ascii="Arial" w:hAnsi="Arial" w:cs="Calibri"/>
      <w:iCs/>
      <w:color w:val="000000"/>
      <w:sz w:val="20"/>
      <w:szCs w:val="23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C124F"/>
    <w:pPr>
      <w:ind w:left="200"/>
      <w:jc w:val="left"/>
    </w:pPr>
    <w:rPr>
      <w:sz w:val="18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C124F"/>
    <w:pPr>
      <w:spacing w:before="0"/>
      <w:ind w:left="400"/>
      <w:jc w:val="left"/>
    </w:pPr>
    <w:rPr>
      <w:iCs w:val="0"/>
      <w:color w:val="808080" w:themeColor="background1" w:themeShade="80"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13C66"/>
    <w:pPr>
      <w:spacing w:before="0"/>
      <w:ind w:left="600"/>
      <w:jc w:val="left"/>
    </w:pPr>
    <w:rPr>
      <w:rFonts w:asciiTheme="minorHAnsi" w:hAnsiTheme="minorHAnsi"/>
      <w:iCs w:val="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213C66"/>
    <w:pPr>
      <w:spacing w:before="0"/>
      <w:ind w:left="800"/>
      <w:jc w:val="left"/>
    </w:pPr>
    <w:rPr>
      <w:rFonts w:asciiTheme="minorHAnsi" w:hAnsiTheme="minorHAnsi"/>
      <w:iCs w:val="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213C66"/>
    <w:pPr>
      <w:spacing w:before="0"/>
      <w:ind w:left="1000"/>
      <w:jc w:val="left"/>
    </w:pPr>
    <w:rPr>
      <w:rFonts w:asciiTheme="minorHAnsi" w:hAnsiTheme="minorHAnsi"/>
      <w:iCs w:val="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213C66"/>
    <w:pPr>
      <w:spacing w:before="0"/>
      <w:ind w:left="1200"/>
      <w:jc w:val="left"/>
    </w:pPr>
    <w:rPr>
      <w:rFonts w:asciiTheme="minorHAnsi" w:hAnsiTheme="minorHAnsi"/>
      <w:iCs w:val="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213C66"/>
    <w:pPr>
      <w:spacing w:before="0"/>
      <w:ind w:left="1400"/>
      <w:jc w:val="left"/>
    </w:pPr>
    <w:rPr>
      <w:rFonts w:asciiTheme="minorHAnsi" w:hAnsiTheme="minorHAnsi"/>
      <w:iCs w:val="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213C66"/>
    <w:pPr>
      <w:spacing w:before="0"/>
      <w:ind w:left="1600"/>
      <w:jc w:val="left"/>
    </w:pPr>
    <w:rPr>
      <w:rFonts w:asciiTheme="minorHAnsi" w:hAnsiTheme="minorHAnsi"/>
      <w:iCs w:val="0"/>
      <w:szCs w:val="20"/>
    </w:rPr>
  </w:style>
  <w:style w:type="character" w:styleId="Lienhypertexte">
    <w:name w:val="Hyperlink"/>
    <w:basedOn w:val="Policepardfaut"/>
    <w:uiPriority w:val="99"/>
    <w:unhideWhenUsed/>
    <w:rsid w:val="001C124F"/>
    <w:rPr>
      <w:color w:val="0000FF" w:themeColor="hyperlink"/>
      <w:u w:val="single"/>
    </w:rPr>
  </w:style>
  <w:style w:type="paragraph" w:customStyle="1" w:styleId="Puce">
    <w:name w:val="Puce"/>
    <w:basedOn w:val="Normal"/>
    <w:rsid w:val="00B10E3C"/>
    <w:pPr>
      <w:ind w:left="567" w:hanging="360"/>
    </w:pPr>
  </w:style>
  <w:style w:type="paragraph" w:customStyle="1" w:styleId="Tic2">
    <w:name w:val="Tic 2"/>
    <w:basedOn w:val="Normal"/>
    <w:rsid w:val="00BB0519"/>
    <w:pPr>
      <w:numPr>
        <w:numId w:val="5"/>
      </w:numPr>
      <w:spacing w:before="40" w:after="40" w:line="288" w:lineRule="auto"/>
    </w:pPr>
    <w:rPr>
      <w:rFonts w:ascii="Bree Rg" w:eastAsia="Times" w:hAnsi="Bree Rg" w:cs="Times New Roman"/>
      <w:bCs/>
      <w:iCs w:val="0"/>
      <w:color w:val="595959"/>
      <w:szCs w:val="16"/>
    </w:rPr>
  </w:style>
  <w:style w:type="paragraph" w:customStyle="1" w:styleId="Paralettre">
    <w:name w:val="Paralettre"/>
    <w:basedOn w:val="Normal"/>
    <w:rsid w:val="00BB0519"/>
    <w:pPr>
      <w:numPr>
        <w:numId w:val="44"/>
      </w:numPr>
    </w:pPr>
  </w:style>
  <w:style w:type="paragraph" w:customStyle="1" w:styleId="retrait2">
    <w:name w:val="retrait 2"/>
    <w:basedOn w:val="Paragraphedeliste"/>
    <w:rsid w:val="00BB0519"/>
    <w:pPr>
      <w:numPr>
        <w:numId w:val="7"/>
      </w:numPr>
    </w:pPr>
    <w:rPr>
      <w:bCs/>
      <w:iCs w:val="0"/>
      <w:lang w:eastAsia="fr-FR"/>
    </w:rPr>
  </w:style>
  <w:style w:type="paragraph" w:customStyle="1" w:styleId="Puce3">
    <w:name w:val="Puce 3"/>
    <w:basedOn w:val="Normal"/>
    <w:qFormat/>
    <w:rsid w:val="00D22F53"/>
    <w:pPr>
      <w:numPr>
        <w:numId w:val="12"/>
      </w:numPr>
      <w:tabs>
        <w:tab w:val="left" w:pos="851"/>
      </w:tabs>
      <w:spacing w:before="40" w:after="40" w:line="288" w:lineRule="auto"/>
      <w:ind w:left="851" w:hanging="284"/>
    </w:pPr>
    <w:rPr>
      <w:rFonts w:ascii="Bree Rg" w:hAnsi="Bree Rg" w:cs="Times New Roman"/>
      <w:bCs/>
      <w:iCs w:val="0"/>
      <w:color w:val="595959"/>
    </w:rPr>
  </w:style>
  <w:style w:type="paragraph" w:customStyle="1" w:styleId="ChapitreA-Puce">
    <w:name w:val="Chapitre A - Puce"/>
    <w:basedOn w:val="Puce"/>
    <w:rsid w:val="00876F0C"/>
    <w:pPr>
      <w:numPr>
        <w:numId w:val="14"/>
      </w:numPr>
    </w:pPr>
    <w:rPr>
      <w:i/>
      <w:color w:val="7030A0"/>
    </w:rPr>
  </w:style>
  <w:style w:type="paragraph" w:customStyle="1" w:styleId="ChapitreA">
    <w:name w:val="Chapitre A"/>
    <w:basedOn w:val="Normal"/>
    <w:rsid w:val="00876F0C"/>
    <w:pPr>
      <w:ind w:left="567"/>
    </w:pPr>
    <w:rPr>
      <w:i/>
      <w:color w:val="7030A0"/>
    </w:rPr>
  </w:style>
  <w:style w:type="paragraph" w:customStyle="1" w:styleId="modalits">
    <w:name w:val="modalités"/>
    <w:basedOn w:val="Normal"/>
    <w:rsid w:val="00876F0C"/>
    <w:rPr>
      <w:rFonts w:eastAsia="Times New Roman" w:cs="Times New Roman"/>
      <w:bCs/>
      <w:i/>
      <w:iCs w:val="0"/>
      <w:color w:val="7030A0"/>
      <w:spacing w:val="2"/>
      <w:kern w:val="28"/>
      <w:lang w:eastAsia="fr-FR"/>
    </w:rPr>
  </w:style>
  <w:style w:type="paragraph" w:customStyle="1" w:styleId="Paranumrot">
    <w:name w:val="Para numéroté"/>
    <w:basedOn w:val="Normal"/>
    <w:rsid w:val="00274DC4"/>
    <w:pPr>
      <w:numPr>
        <w:numId w:val="27"/>
      </w:numPr>
      <w:ind w:left="1211"/>
    </w:pPr>
  </w:style>
  <w:style w:type="numbering" w:customStyle="1" w:styleId="Aucuneliste1">
    <w:name w:val="Aucune liste1"/>
    <w:next w:val="Aucuneliste"/>
    <w:uiPriority w:val="99"/>
    <w:semiHidden/>
    <w:unhideWhenUsed/>
    <w:rsid w:val="00070012"/>
  </w:style>
  <w:style w:type="paragraph" w:customStyle="1" w:styleId="Style5">
    <w:name w:val="Style 5"/>
    <w:basedOn w:val="Normal"/>
    <w:uiPriority w:val="99"/>
    <w:rsid w:val="00070012"/>
    <w:pPr>
      <w:widowControl w:val="0"/>
      <w:adjustRightInd/>
      <w:spacing w:before="0" w:after="36" w:line="204" w:lineRule="auto"/>
      <w:jc w:val="center"/>
    </w:pPr>
    <w:rPr>
      <w:rFonts w:ascii="Bookman Old Style" w:eastAsia="Times New Roman" w:hAnsi="Bookman Old Style" w:cs="Bookman Old Style"/>
      <w:iCs w:val="0"/>
      <w:color w:val="auto"/>
      <w:sz w:val="23"/>
      <w:lang w:eastAsia="fr-FR"/>
    </w:rPr>
  </w:style>
  <w:style w:type="paragraph" w:customStyle="1" w:styleId="Style1">
    <w:name w:val="Style 1"/>
    <w:basedOn w:val="Normal"/>
    <w:uiPriority w:val="99"/>
    <w:rsid w:val="00070012"/>
    <w:pPr>
      <w:widowControl w:val="0"/>
      <w:adjustRightInd/>
      <w:spacing w:before="0" w:line="480" w:lineRule="auto"/>
      <w:ind w:left="2808" w:right="216" w:hanging="2592"/>
      <w:jc w:val="left"/>
    </w:pPr>
    <w:rPr>
      <w:rFonts w:ascii="Times New Roman" w:eastAsia="Times New Roman" w:hAnsi="Times New Roman" w:cs="Times New Roman"/>
      <w:b/>
      <w:bCs/>
      <w:iCs w:val="0"/>
      <w:color w:val="auto"/>
      <w:sz w:val="29"/>
      <w:szCs w:val="29"/>
      <w:lang w:eastAsia="fr-FR"/>
    </w:rPr>
  </w:style>
  <w:style w:type="paragraph" w:customStyle="1" w:styleId="Style7">
    <w:name w:val="Style 7"/>
    <w:basedOn w:val="Normal"/>
    <w:uiPriority w:val="99"/>
    <w:rsid w:val="00070012"/>
    <w:pPr>
      <w:widowControl w:val="0"/>
      <w:adjustRightInd/>
      <w:spacing w:before="324" w:line="216" w:lineRule="auto"/>
      <w:ind w:left="576"/>
      <w:jc w:val="left"/>
    </w:pPr>
    <w:rPr>
      <w:rFonts w:ascii="Times New Roman" w:eastAsia="Times New Roman" w:hAnsi="Times New Roman" w:cs="Times New Roman"/>
      <w:b/>
      <w:bCs/>
      <w:iCs w:val="0"/>
      <w:color w:val="auto"/>
      <w:sz w:val="29"/>
      <w:szCs w:val="29"/>
      <w:lang w:eastAsia="fr-FR"/>
    </w:rPr>
  </w:style>
  <w:style w:type="paragraph" w:customStyle="1" w:styleId="Style8">
    <w:name w:val="Style 8"/>
    <w:basedOn w:val="Normal"/>
    <w:uiPriority w:val="99"/>
    <w:rsid w:val="00070012"/>
    <w:pPr>
      <w:widowControl w:val="0"/>
      <w:adjustRightInd/>
      <w:spacing w:before="288"/>
      <w:jc w:val="center"/>
    </w:pPr>
    <w:rPr>
      <w:rFonts w:ascii="Times New Roman" w:eastAsia="Times New Roman" w:hAnsi="Times New Roman" w:cs="Times New Roman"/>
      <w:b/>
      <w:bCs/>
      <w:iCs w:val="0"/>
      <w:color w:val="auto"/>
      <w:sz w:val="29"/>
      <w:szCs w:val="29"/>
      <w:lang w:eastAsia="fr-FR"/>
    </w:rPr>
  </w:style>
  <w:style w:type="paragraph" w:customStyle="1" w:styleId="Style3">
    <w:name w:val="Style 3"/>
    <w:basedOn w:val="Normal"/>
    <w:uiPriority w:val="99"/>
    <w:rsid w:val="00070012"/>
    <w:pPr>
      <w:widowControl w:val="0"/>
      <w:spacing w:before="0"/>
      <w:jc w:val="left"/>
    </w:pPr>
    <w:rPr>
      <w:rFonts w:ascii="Times New Roman" w:eastAsia="Times New Roman" w:hAnsi="Times New Roman" w:cs="Times New Roman"/>
      <w:iCs w:val="0"/>
      <w:color w:val="auto"/>
      <w:sz w:val="24"/>
      <w:szCs w:val="24"/>
      <w:lang w:eastAsia="fr-FR"/>
    </w:rPr>
  </w:style>
  <w:style w:type="paragraph" w:customStyle="1" w:styleId="Style10">
    <w:name w:val="Style 10"/>
    <w:basedOn w:val="Normal"/>
    <w:uiPriority w:val="99"/>
    <w:rsid w:val="00070012"/>
    <w:pPr>
      <w:widowControl w:val="0"/>
      <w:adjustRightInd/>
      <w:spacing w:before="0" w:line="360" w:lineRule="auto"/>
      <w:ind w:left="1296" w:right="144" w:hanging="576"/>
      <w:jc w:val="left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2">
    <w:name w:val="Style 2"/>
    <w:basedOn w:val="Normal"/>
    <w:uiPriority w:val="99"/>
    <w:rsid w:val="00070012"/>
    <w:pPr>
      <w:widowControl w:val="0"/>
      <w:adjustRightInd/>
      <w:spacing w:before="0" w:line="360" w:lineRule="auto"/>
      <w:ind w:left="144" w:right="144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4">
    <w:name w:val="Style 4"/>
    <w:basedOn w:val="Normal"/>
    <w:uiPriority w:val="99"/>
    <w:rsid w:val="00070012"/>
    <w:pPr>
      <w:widowControl w:val="0"/>
      <w:adjustRightInd/>
      <w:spacing w:before="0" w:line="201" w:lineRule="auto"/>
      <w:jc w:val="left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11">
    <w:name w:val="Style 11"/>
    <w:basedOn w:val="Normal"/>
    <w:uiPriority w:val="99"/>
    <w:rsid w:val="00070012"/>
    <w:pPr>
      <w:widowControl w:val="0"/>
      <w:adjustRightInd/>
      <w:spacing w:before="144"/>
      <w:ind w:left="504"/>
      <w:jc w:val="left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13">
    <w:name w:val="Style 13"/>
    <w:basedOn w:val="Normal"/>
    <w:uiPriority w:val="99"/>
    <w:rsid w:val="00070012"/>
    <w:pPr>
      <w:widowControl w:val="0"/>
      <w:adjustRightInd/>
      <w:spacing w:before="72"/>
      <w:ind w:left="504"/>
      <w:jc w:val="left"/>
    </w:pPr>
    <w:rPr>
      <w:rFonts w:ascii="Garamond" w:eastAsia="Times New Roman" w:hAnsi="Garamond" w:cs="Garamond"/>
      <w:iCs w:val="0"/>
      <w:color w:val="auto"/>
      <w:sz w:val="26"/>
      <w:szCs w:val="26"/>
      <w:lang w:eastAsia="fr-FR"/>
    </w:rPr>
  </w:style>
  <w:style w:type="paragraph" w:customStyle="1" w:styleId="Style6">
    <w:name w:val="Style 6"/>
    <w:basedOn w:val="Normal"/>
    <w:uiPriority w:val="99"/>
    <w:rsid w:val="00070012"/>
    <w:pPr>
      <w:widowControl w:val="0"/>
      <w:adjustRightInd/>
      <w:spacing w:before="0" w:line="360" w:lineRule="auto"/>
      <w:ind w:left="1224" w:right="144" w:hanging="504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paragraph" w:customStyle="1" w:styleId="Style12">
    <w:name w:val="Style 12"/>
    <w:basedOn w:val="Normal"/>
    <w:uiPriority w:val="99"/>
    <w:rsid w:val="00070012"/>
    <w:pPr>
      <w:widowControl w:val="0"/>
      <w:adjustRightInd/>
      <w:spacing w:before="72" w:line="360" w:lineRule="auto"/>
      <w:ind w:left="144" w:right="144"/>
    </w:pPr>
    <w:rPr>
      <w:rFonts w:ascii="Garamond" w:eastAsia="Times New Roman" w:hAnsi="Garamond" w:cs="Garamond"/>
      <w:iCs w:val="0"/>
      <w:color w:val="auto"/>
      <w:sz w:val="26"/>
      <w:szCs w:val="26"/>
      <w:lang w:eastAsia="fr-FR"/>
    </w:rPr>
  </w:style>
  <w:style w:type="paragraph" w:customStyle="1" w:styleId="Style9">
    <w:name w:val="Style 9"/>
    <w:basedOn w:val="Normal"/>
    <w:uiPriority w:val="99"/>
    <w:rsid w:val="00070012"/>
    <w:pPr>
      <w:widowControl w:val="0"/>
      <w:adjustRightInd/>
      <w:spacing w:before="0" w:line="360" w:lineRule="auto"/>
      <w:ind w:left="936" w:hanging="360"/>
      <w:jc w:val="left"/>
    </w:pPr>
    <w:rPr>
      <w:rFonts w:ascii="Times New Roman" w:eastAsia="Times New Roman" w:hAnsi="Times New Roman" w:cs="Times New Roman"/>
      <w:iCs w:val="0"/>
      <w:color w:val="auto"/>
      <w:sz w:val="23"/>
      <w:lang w:eastAsia="fr-FR"/>
    </w:rPr>
  </w:style>
  <w:style w:type="character" w:customStyle="1" w:styleId="CharacterStyle2">
    <w:name w:val="Character Style 2"/>
    <w:uiPriority w:val="99"/>
    <w:rsid w:val="00070012"/>
    <w:rPr>
      <w:b/>
      <w:sz w:val="29"/>
    </w:rPr>
  </w:style>
  <w:style w:type="character" w:customStyle="1" w:styleId="CharacterStyle1">
    <w:name w:val="Character Style 1"/>
    <w:uiPriority w:val="99"/>
    <w:rsid w:val="00070012"/>
    <w:rPr>
      <w:rFonts w:ascii="Bookman Old Style" w:hAnsi="Bookman Old Style"/>
      <w:sz w:val="23"/>
    </w:rPr>
  </w:style>
  <w:style w:type="character" w:customStyle="1" w:styleId="CharacterStyle3">
    <w:name w:val="Character Style 3"/>
    <w:uiPriority w:val="99"/>
    <w:rsid w:val="00070012"/>
    <w:rPr>
      <w:sz w:val="23"/>
    </w:rPr>
  </w:style>
  <w:style w:type="character" w:customStyle="1" w:styleId="CharacterStyle4">
    <w:name w:val="Character Style 4"/>
    <w:uiPriority w:val="99"/>
    <w:rsid w:val="00070012"/>
    <w:rPr>
      <w:rFonts w:ascii="Garamond" w:hAnsi="Garamond"/>
      <w:sz w:val="26"/>
    </w:rPr>
  </w:style>
  <w:style w:type="character" w:customStyle="1" w:styleId="HeaderChar">
    <w:name w:val="Header Char"/>
    <w:uiPriority w:val="99"/>
    <w:semiHidden/>
    <w:locked/>
    <w:rsid w:val="00070012"/>
    <w:rPr>
      <w:kern w:val="28"/>
    </w:rPr>
  </w:style>
  <w:style w:type="character" w:customStyle="1" w:styleId="FooterChar">
    <w:name w:val="Footer Char"/>
    <w:uiPriority w:val="99"/>
    <w:locked/>
    <w:rsid w:val="00070012"/>
    <w:rPr>
      <w:kern w:val="28"/>
    </w:rPr>
  </w:style>
  <w:style w:type="character" w:customStyle="1" w:styleId="FootnoteTextChar">
    <w:name w:val="Footnote Text Char"/>
    <w:uiPriority w:val="99"/>
    <w:semiHidden/>
    <w:locked/>
    <w:rsid w:val="00070012"/>
    <w:rPr>
      <w:lang w:val="fr-FR" w:eastAsia="fr-FR"/>
    </w:rPr>
  </w:style>
  <w:style w:type="character" w:styleId="Numrodepage">
    <w:name w:val="page number"/>
    <w:uiPriority w:val="99"/>
    <w:rsid w:val="00070012"/>
  </w:style>
  <w:style w:type="paragraph" w:customStyle="1" w:styleId="ParagraphPurple">
    <w:name w:val="ParagraphPurple"/>
    <w:uiPriority w:val="99"/>
    <w:rsid w:val="00070012"/>
    <w:pPr>
      <w:widowControl w:val="0"/>
      <w:tabs>
        <w:tab w:val="left" w:pos="720"/>
      </w:tabs>
      <w:autoSpaceDE w:val="0"/>
      <w:autoSpaceDN w:val="0"/>
      <w:adjustRightInd w:val="0"/>
      <w:spacing w:before="72" w:after="72" w:line="240" w:lineRule="auto"/>
      <w:ind w:left="720" w:hanging="717"/>
    </w:pPr>
    <w:rPr>
      <w:rFonts w:ascii="Times New Roman" w:eastAsia="Times New Roman" w:hAnsi="Times New Roman" w:cs="Times New Roman"/>
      <w:color w:val="800080"/>
      <w:sz w:val="24"/>
      <w:szCs w:val="24"/>
      <w:lang w:val="fr-CA" w:eastAsia="fr-CA"/>
    </w:rPr>
  </w:style>
  <w:style w:type="paragraph" w:customStyle="1" w:styleId="bulletPurple">
    <w:name w:val="bulletPurple"/>
    <w:uiPriority w:val="99"/>
    <w:rsid w:val="00070012"/>
    <w:pPr>
      <w:widowControl w:val="0"/>
      <w:tabs>
        <w:tab w:val="left" w:pos="1080"/>
      </w:tabs>
      <w:autoSpaceDE w:val="0"/>
      <w:autoSpaceDN w:val="0"/>
      <w:adjustRightInd w:val="0"/>
      <w:spacing w:before="58" w:after="58" w:line="240" w:lineRule="auto"/>
      <w:ind w:left="1080" w:hanging="356"/>
    </w:pPr>
    <w:rPr>
      <w:rFonts w:ascii="Times New Roman" w:eastAsia="Times New Roman" w:hAnsi="Times New Roman" w:cs="Times New Roman"/>
      <w:color w:val="800080"/>
      <w:sz w:val="24"/>
      <w:szCs w:val="24"/>
      <w:lang w:val="fr-CA" w:eastAsia="fr-CA"/>
    </w:rPr>
  </w:style>
  <w:style w:type="paragraph" w:customStyle="1" w:styleId="Default">
    <w:name w:val="Default"/>
    <w:uiPriority w:val="99"/>
    <w:rsid w:val="00070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table" w:customStyle="1" w:styleId="Grilledutableau1">
    <w:name w:val="Grille du tableau1"/>
    <w:basedOn w:val="TableauNormal"/>
    <w:next w:val="Grilledutableau"/>
    <w:uiPriority w:val="99"/>
    <w:rsid w:val="0007001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uiPriority w:val="99"/>
    <w:rsid w:val="00070012"/>
    <w:pPr>
      <w:widowControl w:val="0"/>
      <w:overflowPunct w:val="0"/>
      <w:spacing w:before="0"/>
      <w:ind w:left="720"/>
      <w:contextualSpacing/>
      <w:jc w:val="left"/>
    </w:pPr>
    <w:rPr>
      <w:rFonts w:ascii="Times New Roman" w:eastAsia="Times New Roman" w:hAnsi="Times New Roman" w:cs="Times New Roman"/>
      <w:iCs w:val="0"/>
      <w:color w:val="auto"/>
      <w:kern w:val="28"/>
      <w:szCs w:val="20"/>
      <w:lang w:eastAsia="fr-FR"/>
    </w:rPr>
  </w:style>
  <w:style w:type="paragraph" w:customStyle="1" w:styleId="Blocsignature">
    <w:name w:val="Bloc signature"/>
    <w:basedOn w:val="Texte"/>
    <w:uiPriority w:val="99"/>
    <w:rsid w:val="00070012"/>
    <w:pPr>
      <w:spacing w:after="0"/>
      <w:ind w:left="4536"/>
    </w:pPr>
  </w:style>
  <w:style w:type="paragraph" w:customStyle="1" w:styleId="Heading3BeforeAfter30">
    <w:name w:val="Heading 3 + Before/After 30"/>
    <w:basedOn w:val="Titre3"/>
    <w:uiPriority w:val="99"/>
    <w:rsid w:val="00070012"/>
    <w:pPr>
      <w:keepLines/>
      <w:autoSpaceDE/>
      <w:autoSpaceDN/>
      <w:adjustRightInd/>
      <w:spacing w:before="600" w:after="600" w:line="260" w:lineRule="exact"/>
      <w:ind w:left="0" w:firstLine="0"/>
    </w:pPr>
    <w:rPr>
      <w:rFonts w:ascii="EYInterstate Light" w:eastAsia="Times New Roman" w:hAnsi="EYInterstate Light" w:cs="Times New Roman"/>
      <w:color w:val="auto"/>
      <w:sz w:val="20"/>
      <w:szCs w:val="20"/>
    </w:rPr>
  </w:style>
  <w:style w:type="paragraph" w:customStyle="1" w:styleId="Texte">
    <w:name w:val="Texte"/>
    <w:basedOn w:val="Normal"/>
    <w:uiPriority w:val="99"/>
    <w:rsid w:val="00070012"/>
    <w:pPr>
      <w:keepLines/>
      <w:overflowPunct w:val="0"/>
      <w:spacing w:before="0" w:after="240" w:line="260" w:lineRule="exact"/>
      <w:jc w:val="left"/>
      <w:textAlignment w:val="baseline"/>
    </w:pPr>
    <w:rPr>
      <w:rFonts w:ascii="EYInterstate Light" w:eastAsia="Times New Roman" w:hAnsi="EYInterstate Light" w:cs="Times New Roman"/>
      <w:iCs w:val="0"/>
      <w:color w:val="auto"/>
      <w:kern w:val="12"/>
      <w:szCs w:val="1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70012"/>
    <w:pPr>
      <w:autoSpaceDE/>
      <w:autoSpaceDN/>
      <w:adjustRightInd/>
      <w:spacing w:before="0"/>
      <w:jc w:val="left"/>
    </w:pPr>
    <w:rPr>
      <w:rFonts w:ascii="Calibri" w:eastAsia="Times New Roman" w:hAnsi="Calibri"/>
      <w:iCs w:val="0"/>
      <w:color w:val="1F497D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70012"/>
    <w:rPr>
      <w:rFonts w:ascii="Calibri" w:eastAsia="Times New Roman" w:hAnsi="Calibri" w:cs="Calibri"/>
      <w:color w:val="1F497D"/>
    </w:rPr>
  </w:style>
  <w:style w:type="paragraph" w:customStyle="1" w:styleId="Standard">
    <w:name w:val="Standard"/>
    <w:uiPriority w:val="99"/>
    <w:rsid w:val="00070012"/>
    <w:pPr>
      <w:suppressAutoHyphens/>
      <w:autoSpaceDN w:val="0"/>
      <w:spacing w:after="0" w:line="280" w:lineRule="exact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e-IL"/>
    </w:rPr>
  </w:style>
  <w:style w:type="numbering" w:customStyle="1" w:styleId="WWNum75">
    <w:name w:val="WWNum75"/>
    <w:rsid w:val="00070012"/>
    <w:pPr>
      <w:numPr>
        <w:numId w:val="32"/>
      </w:numPr>
    </w:pPr>
  </w:style>
  <w:style w:type="numbering" w:customStyle="1" w:styleId="WWNum78">
    <w:name w:val="WWNum78"/>
    <w:rsid w:val="00070012"/>
    <w:pPr>
      <w:numPr>
        <w:numId w:val="33"/>
      </w:numPr>
    </w:pPr>
  </w:style>
  <w:style w:type="paragraph" w:customStyle="1" w:styleId="DefinitionList1">
    <w:name w:val="Definition List 1"/>
    <w:basedOn w:val="Normal"/>
    <w:uiPriority w:val="99"/>
    <w:rsid w:val="00070012"/>
    <w:pPr>
      <w:suppressAutoHyphens/>
      <w:autoSpaceDE/>
      <w:adjustRightInd/>
      <w:spacing w:line="280" w:lineRule="exact"/>
      <w:textAlignment w:val="baseline"/>
    </w:pPr>
    <w:rPr>
      <w:rFonts w:ascii="Times New Roman" w:eastAsia="SimSun" w:hAnsi="Times New Roman" w:cs="Times New Roman"/>
      <w:iCs w:val="0"/>
      <w:color w:val="auto"/>
      <w:kern w:val="3"/>
      <w:sz w:val="24"/>
      <w:szCs w:val="24"/>
      <w:lang w:eastAsia="zh-CN" w:bidi="he-IL"/>
    </w:rPr>
  </w:style>
  <w:style w:type="paragraph" w:customStyle="1" w:styleId="ListStyle2">
    <w:name w:val="ListStyle 2"/>
    <w:basedOn w:val="Normal"/>
    <w:uiPriority w:val="99"/>
    <w:rsid w:val="00070012"/>
    <w:pPr>
      <w:suppressAutoHyphens/>
      <w:autoSpaceDE/>
      <w:adjustRightInd/>
      <w:spacing w:line="280" w:lineRule="exact"/>
      <w:textAlignment w:val="baseline"/>
    </w:pPr>
    <w:rPr>
      <w:rFonts w:ascii="Times New Roman" w:eastAsia="SimSun" w:hAnsi="Times New Roman" w:cs="Times New Roman"/>
      <w:iCs w:val="0"/>
      <w:color w:val="auto"/>
      <w:kern w:val="3"/>
      <w:sz w:val="24"/>
      <w:szCs w:val="24"/>
      <w:lang w:eastAsia="zh-CN" w:bidi="he-IL"/>
    </w:rPr>
  </w:style>
  <w:style w:type="paragraph" w:customStyle="1" w:styleId="ListStyle3">
    <w:name w:val="ListStyle 3"/>
    <w:basedOn w:val="Normal"/>
    <w:uiPriority w:val="99"/>
    <w:rsid w:val="00070012"/>
    <w:pPr>
      <w:suppressAutoHyphens/>
      <w:autoSpaceDE/>
      <w:adjustRightInd/>
      <w:spacing w:line="280" w:lineRule="exact"/>
      <w:textAlignment w:val="baseline"/>
    </w:pPr>
    <w:rPr>
      <w:rFonts w:ascii="Times New Roman" w:eastAsia="SimSun" w:hAnsi="Times New Roman" w:cs="Times New Roman"/>
      <w:iCs w:val="0"/>
      <w:color w:val="auto"/>
      <w:kern w:val="3"/>
      <w:sz w:val="24"/>
      <w:szCs w:val="24"/>
      <w:lang w:eastAsia="zh-CN" w:bidi="he-IL"/>
    </w:rPr>
  </w:style>
  <w:style w:type="paragraph" w:customStyle="1" w:styleId="ListStyle4">
    <w:name w:val="ListStyle 4"/>
    <w:basedOn w:val="Normal"/>
    <w:uiPriority w:val="99"/>
    <w:rsid w:val="00070012"/>
    <w:pPr>
      <w:suppressAutoHyphens/>
      <w:autoSpaceDE/>
      <w:adjustRightInd/>
      <w:spacing w:line="280" w:lineRule="exact"/>
      <w:textAlignment w:val="baseline"/>
    </w:pPr>
    <w:rPr>
      <w:rFonts w:ascii="Times New Roman" w:eastAsia="SimSun" w:hAnsi="Times New Roman" w:cs="Times New Roman"/>
      <w:iCs w:val="0"/>
      <w:color w:val="auto"/>
      <w:kern w:val="3"/>
      <w:sz w:val="24"/>
      <w:szCs w:val="24"/>
      <w:lang w:eastAsia="zh-CN" w:bidi="he-IL"/>
    </w:rPr>
  </w:style>
  <w:style w:type="paragraph" w:customStyle="1" w:styleId="TextStyle">
    <w:name w:val="Text Style"/>
    <w:basedOn w:val="Standard"/>
    <w:uiPriority w:val="99"/>
    <w:rsid w:val="00070012"/>
    <w:pPr>
      <w:spacing w:before="120"/>
    </w:pPr>
  </w:style>
  <w:style w:type="character" w:customStyle="1" w:styleId="ObjetducommentaireCar1">
    <w:name w:val="Objet du commentaire Car1"/>
    <w:basedOn w:val="Policepardfaut"/>
    <w:uiPriority w:val="99"/>
    <w:semiHidden/>
    <w:rsid w:val="00070012"/>
    <w:rPr>
      <w:b/>
      <w:bCs/>
      <w:kern w:val="3"/>
      <w:sz w:val="20"/>
      <w:szCs w:val="18"/>
      <w:lang w:val="fr-FR" w:eastAsia="zh-CN" w:bidi="hi-IN"/>
    </w:rPr>
  </w:style>
  <w:style w:type="numbering" w:customStyle="1" w:styleId="WWNum751">
    <w:name w:val="WWNum751"/>
    <w:rsid w:val="00070012"/>
  </w:style>
  <w:style w:type="paragraph" w:customStyle="1" w:styleId="Textenorme">
    <w:name w:val="Texte norme"/>
    <w:basedOn w:val="Normal"/>
    <w:rsid w:val="00070012"/>
    <w:pPr>
      <w:widowControl w:val="0"/>
      <w:overflowPunct w:val="0"/>
      <w:spacing w:before="0"/>
      <w:ind w:right="135"/>
    </w:pPr>
    <w:rPr>
      <w:rFonts w:ascii="Verdana" w:eastAsia="Times New Roman" w:hAnsi="Verdana" w:cs="Times New Roman"/>
      <w:iCs w:val="0"/>
      <w:kern w:val="28"/>
      <w:szCs w:val="20"/>
      <w:lang w:eastAsia="fr-FR"/>
    </w:rPr>
  </w:style>
  <w:style w:type="paragraph" w:customStyle="1" w:styleId="ListStyle1">
    <w:name w:val="ListStyle 1"/>
    <w:basedOn w:val="TextStyle"/>
    <w:uiPriority w:val="99"/>
    <w:rsid w:val="00070012"/>
  </w:style>
  <w:style w:type="paragraph" w:styleId="Rvision">
    <w:name w:val="Revision"/>
    <w:hidden/>
    <w:uiPriority w:val="99"/>
    <w:semiHidden/>
    <w:rsid w:val="00070012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877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921377086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50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2118600272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4798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722094173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2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0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993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66265931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130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628852126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736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533958184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2919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803426849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025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844436781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606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074200742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105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573928179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8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646544037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457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85218859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153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628312413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180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747536261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177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227716938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5358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986933776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303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2135832525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206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38208984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418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31151802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229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468549193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762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68433254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147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174222328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5462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277443919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20">
          <w:marLeft w:val="3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684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95049621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47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431200992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4465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783112665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88602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1268349532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402">
          <w:marLeft w:val="2895"/>
          <w:marRight w:val="0"/>
          <w:marTop w:val="0"/>
          <w:marBottom w:val="0"/>
          <w:divBdr>
            <w:top w:val="none" w:sz="0" w:space="0" w:color="auto"/>
            <w:left w:val="dotted" w:sz="6" w:space="3" w:color="B4B4B4"/>
            <w:bottom w:val="none" w:sz="0" w:space="0" w:color="auto"/>
            <w:right w:val="none" w:sz="0" w:space="0" w:color="auto"/>
          </w:divBdr>
          <w:divsChild>
            <w:div w:id="799768319">
              <w:marLeft w:val="0"/>
              <w:marRight w:val="20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418B-E300-445F-9204-5DC9BA77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CSOEC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hparent</dc:creator>
  <cp:lastModifiedBy>Helene PARENT</cp:lastModifiedBy>
  <cp:revision>6</cp:revision>
  <cp:lastPrinted>2016-05-30T16:23:00Z</cp:lastPrinted>
  <dcterms:created xsi:type="dcterms:W3CDTF">2016-06-08T11:28:00Z</dcterms:created>
  <dcterms:modified xsi:type="dcterms:W3CDTF">2016-07-20T16:09:00Z</dcterms:modified>
</cp:coreProperties>
</file>